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color w:val="9C2C4C"/>
          <w:sz w:val="28"/>
          <w:szCs w:val="28"/>
          <w:lang w:val="en-US"/>
        </w:rPr>
      </w:pPr>
    </w:p>
    <w:p>
      <w:pPr>
        <w:jc w:val="center"/>
        <w:rPr>
          <w:b/>
          <w:bCs/>
          <w:color w:val="9C2C4C"/>
          <w:sz w:val="28"/>
          <w:szCs w:val="28"/>
          <w:lang w:val="en-US"/>
        </w:rPr>
      </w:pPr>
      <w:r>
        <w:rPr>
          <w:b/>
          <w:bCs/>
          <w:color w:val="9C2C4C"/>
          <w:sz w:val="28"/>
          <w:szCs w:val="28"/>
          <w:lang w:val="en-US"/>
        </w:rPr>
        <w:t>IMPACT-WISEs : WISEs economic and social impact measurement</w:t>
      </w:r>
    </w:p>
    <w:p>
      <w:pPr>
        <w:jc w:val="center"/>
        <w:rPr>
          <w:rFonts w:hint="default"/>
          <w:b/>
          <w:bCs/>
          <w:color w:val="9C2C4C"/>
          <w:sz w:val="28"/>
          <w:szCs w:val="28"/>
          <w:lang w:val="fr-BE"/>
        </w:rPr>
      </w:pPr>
      <w:r>
        <w:rPr>
          <w:b/>
          <w:bCs/>
          <w:color w:val="ED7D31" w:themeColor="accent2"/>
          <w:sz w:val="28"/>
          <w:szCs w:val="28"/>
          <w:lang w:val="en-US"/>
          <w14:textFill>
            <w14:solidFill>
              <w14:schemeClr w14:val="accent2"/>
            </w14:solidFill>
          </w14:textFill>
        </w:rPr>
        <w:t>202</w:t>
      </w:r>
      <w:r>
        <w:rPr>
          <w:rFonts w:hint="default"/>
          <w:b/>
          <w:bCs/>
          <w:color w:val="ED7D31" w:themeColor="accent2"/>
          <w:sz w:val="28"/>
          <w:szCs w:val="28"/>
          <w:lang w:val="fr-BE"/>
          <w14:textFill>
            <w14:solidFill>
              <w14:schemeClr w14:val="accent2"/>
            </w14:solidFill>
          </w14:textFill>
        </w:rPr>
        <w:t>1</w:t>
      </w:r>
      <w:r>
        <w:rPr>
          <w:b/>
          <w:bCs/>
          <w:color w:val="9C2C4C"/>
          <w:sz w:val="28"/>
          <w:szCs w:val="28"/>
          <w:lang w:val="en-US"/>
        </w:rPr>
        <w:t xml:space="preserve"> </w:t>
      </w:r>
      <w:r>
        <w:rPr>
          <w:rFonts w:hint="default"/>
          <w:b/>
          <w:bCs/>
          <w:color w:val="9C2C4C"/>
          <w:sz w:val="28"/>
          <w:szCs w:val="28"/>
          <w:lang w:val="fr-BE"/>
        </w:rPr>
        <w:t>data</w:t>
      </w:r>
    </w:p>
    <w:p>
      <w:pPr>
        <w:jc w:val="both"/>
        <w:rPr>
          <w:b/>
          <w:bCs/>
          <w:color w:val="ED7D31" w:themeColor="accent2"/>
          <w:sz w:val="24"/>
          <w:szCs w:val="24"/>
          <w:lang w:val="en-US"/>
          <w14:textFill>
            <w14:solidFill>
              <w14:schemeClr w14:val="accent2"/>
            </w14:solidFill>
          </w14:textFill>
        </w:rPr>
      </w:pPr>
      <w:r>
        <w:rPr>
          <w:b/>
          <w:bCs/>
          <w:color w:val="ED7D31" w:themeColor="accent2"/>
          <w:sz w:val="24"/>
          <w:szCs w:val="24"/>
          <w:lang w:val="en-US"/>
          <w14:textFill>
            <w14:solidFill>
              <w14:schemeClr w14:val="accent2"/>
            </w14:solidFill>
          </w14:textFill>
        </w:rPr>
        <w:t>Identification of your WISE</w:t>
      </w:r>
    </w:p>
    <w:p>
      <w:pPr>
        <w:pStyle w:val="17"/>
        <w:numPr>
          <w:ilvl w:val="0"/>
          <w:numId w:val="1"/>
        </w:numPr>
        <w:jc w:val="both"/>
        <w:rPr>
          <w:lang w:val="en-US"/>
        </w:rPr>
      </w:pPr>
      <w:r>
        <w:rPr>
          <w:lang w:val="en-US"/>
        </w:rPr>
        <w:t>What is your enterprise’s name? ………………</w:t>
      </w:r>
    </w:p>
    <w:p>
      <w:pPr>
        <w:pStyle w:val="17"/>
        <w:numPr>
          <w:ilvl w:val="0"/>
          <w:numId w:val="1"/>
        </w:numPr>
        <w:jc w:val="both"/>
        <w:rPr>
          <w:lang w:val="en-US"/>
        </w:rPr>
      </w:pPr>
      <w:r>
        <w:rPr>
          <w:lang w:val="en-US"/>
        </w:rPr>
        <w:t>Where are you located (city and country)? ………………</w:t>
      </w:r>
    </w:p>
    <w:p>
      <w:pPr>
        <w:pStyle w:val="17"/>
        <w:numPr>
          <w:ilvl w:val="0"/>
          <w:numId w:val="1"/>
        </w:numPr>
        <w:jc w:val="both"/>
        <w:rPr>
          <w:lang w:val="en-US"/>
        </w:rPr>
      </w:pPr>
      <w:r>
        <w:rPr>
          <w:lang w:val="en-US"/>
        </w:rPr>
        <w:t xml:space="preserve">In which sector are your active in? Please </w:t>
      </w:r>
      <w:r>
        <w:rPr>
          <w:b/>
          <w:u w:val="single"/>
          <w:lang w:val="en-US"/>
        </w:rPr>
        <w:t>tick only 1 main sector</w:t>
      </w:r>
    </w:p>
    <w:tbl>
      <w:tblPr>
        <w:tblStyle w:val="14"/>
        <w:tblW w:w="949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815"/>
        <w:gridCol w:w="46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15" w:type="dxa"/>
          </w:tcPr>
          <w:p>
            <w:pPr>
              <w:spacing w:after="0" w:line="240" w:lineRule="auto"/>
              <w:ind w:left="360"/>
              <w:jc w:val="both"/>
              <w:rPr>
                <w:lang w:val="en-US"/>
              </w:rPr>
            </w:pPr>
            <w:sdt>
              <w:sdtPr>
                <w:rPr>
                  <w:rFonts w:ascii="MS Gothic" w:hAnsi="MS Gothic" w:eastAsia="MS Gothic"/>
                  <w:lang w:val="en-US"/>
                </w:rPr>
                <w:id w:val="2077702540"/>
                <w14:checkbox>
                  <w14:checked w14:val="0"/>
                  <w14:checkedState w14:val="2612" w14:font="MS Gothic"/>
                  <w14:uncheckedState w14:val="2610" w14:font="MS Gothic"/>
                </w14:checkbox>
              </w:sdtPr>
              <w:sdtEndPr>
                <w:rPr>
                  <w:rFonts w:ascii="MS Gothic" w:hAnsi="MS Gothic" w:eastAsia="MS Gothic"/>
                  <w:lang w:val="en-US"/>
                </w:rPr>
              </w:sdtEndPr>
              <w:sdtContent>
                <w:r>
                  <w:rPr>
                    <w:rFonts w:hint="eastAsia" w:ascii="MS Gothic" w:hAnsi="MS Gothic" w:eastAsia="MS Gothic"/>
                    <w:lang w:val="en-US"/>
                  </w:rPr>
                  <w:t>☐</w:t>
                </w:r>
              </w:sdtContent>
            </w:sdt>
            <w:r>
              <w:rPr>
                <w:lang w:val="en-US"/>
              </w:rPr>
              <w:t>Agriculture, environment, green spaces</w:t>
            </w:r>
          </w:p>
          <w:p>
            <w:pPr>
              <w:spacing w:after="0" w:line="240" w:lineRule="auto"/>
              <w:ind w:left="360"/>
              <w:jc w:val="both"/>
              <w:rPr>
                <w:lang w:val="en-US"/>
              </w:rPr>
            </w:pPr>
          </w:p>
        </w:tc>
        <w:tc>
          <w:tcPr>
            <w:tcW w:w="4678" w:type="dxa"/>
          </w:tcPr>
          <w:p>
            <w:pPr>
              <w:spacing w:after="0" w:line="240" w:lineRule="auto"/>
              <w:ind w:left="360"/>
              <w:jc w:val="both"/>
              <w:rPr>
                <w:lang w:val="en-US"/>
              </w:rPr>
            </w:pPr>
            <w:sdt>
              <w:sdtPr>
                <w:rPr>
                  <w:lang w:val="en-US"/>
                </w:rPr>
                <w:id w:val="929391822"/>
                <w14:checkbox>
                  <w14:checked w14:val="0"/>
                  <w14:checkedState w14:val="2612" w14:font="MS Gothic"/>
                  <w14:uncheckedState w14:val="2610" w14:font="MS Gothic"/>
                </w14:checkbox>
              </w:sdtPr>
              <w:sdtEndPr>
                <w:rPr>
                  <w:lang w:val="en-US"/>
                </w:rPr>
              </w:sdtEndPr>
              <w:sdtContent>
                <w:r>
                  <w:rPr>
                    <w:rFonts w:hint="eastAsia" w:ascii="MS Gothic" w:hAnsi="MS Gothic" w:eastAsia="MS Gothic"/>
                    <w:lang w:val="en-US"/>
                  </w:rPr>
                  <w:t>☐</w:t>
                </w:r>
              </w:sdtContent>
            </w:sdt>
            <w:r>
              <w:rPr>
                <w:lang w:val="en-US"/>
              </w:rPr>
              <w:t>Printing, communications, publishing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15" w:type="dxa"/>
          </w:tcPr>
          <w:p>
            <w:pPr>
              <w:spacing w:after="0" w:line="240" w:lineRule="auto"/>
              <w:ind w:left="360"/>
              <w:jc w:val="both"/>
              <w:rPr>
                <w:lang w:val="en-US"/>
              </w:rPr>
            </w:pPr>
            <w:sdt>
              <w:sdtPr>
                <w:rPr>
                  <w:lang w:val="en-US"/>
                </w:rPr>
                <w:id w:val="694654969"/>
                <w14:checkbox>
                  <w14:checked w14:val="0"/>
                  <w14:checkedState w14:val="2612" w14:font="MS Gothic"/>
                  <w14:uncheckedState w14:val="2610" w14:font="MS Gothic"/>
                </w14:checkbox>
              </w:sdtPr>
              <w:sdtEndPr>
                <w:rPr>
                  <w:lang w:val="en-US"/>
                </w:rPr>
              </w:sdtEndPr>
              <w:sdtContent>
                <w:r>
                  <w:rPr>
                    <w:rFonts w:hint="eastAsia" w:ascii="MS Gothic" w:hAnsi="MS Gothic" w:eastAsia="MS Gothic"/>
                    <w:lang w:val="en-US"/>
                  </w:rPr>
                  <w:t>☐</w:t>
                </w:r>
              </w:sdtContent>
            </w:sdt>
            <w:r>
              <w:rPr>
                <w:lang w:val="en-US"/>
              </w:rPr>
              <w:t>Buildings and public works</w:t>
            </w:r>
          </w:p>
          <w:p>
            <w:pPr>
              <w:spacing w:after="0" w:line="240" w:lineRule="auto"/>
              <w:ind w:left="360"/>
              <w:jc w:val="both"/>
              <w:rPr>
                <w:lang w:val="en-US"/>
              </w:rPr>
            </w:pPr>
          </w:p>
        </w:tc>
        <w:tc>
          <w:tcPr>
            <w:tcW w:w="4678" w:type="dxa"/>
          </w:tcPr>
          <w:p>
            <w:pPr>
              <w:spacing w:after="0" w:line="240" w:lineRule="auto"/>
              <w:ind w:left="360"/>
              <w:jc w:val="both"/>
              <w:rPr>
                <w:lang w:val="en-US"/>
              </w:rPr>
            </w:pPr>
            <w:sdt>
              <w:sdtPr>
                <w:rPr>
                  <w:lang w:val="en-US"/>
                </w:rPr>
                <w:id w:val="153414227"/>
                <w14:checkbox>
                  <w14:checked w14:val="0"/>
                  <w14:checkedState w14:val="2612" w14:font="MS Gothic"/>
                  <w14:uncheckedState w14:val="2610" w14:font="MS Gothic"/>
                </w14:checkbox>
              </w:sdtPr>
              <w:sdtEndPr>
                <w:rPr>
                  <w:lang w:val="en-US"/>
                </w:rPr>
              </w:sdtEndPr>
              <w:sdtContent>
                <w:r>
                  <w:rPr>
                    <w:rFonts w:hint="eastAsia" w:ascii="MS Gothic" w:hAnsi="MS Gothic" w:eastAsia="MS Gothic"/>
                    <w:lang w:val="en-US"/>
                  </w:rPr>
                  <w:t>☐</w:t>
                </w:r>
              </w:sdtContent>
            </w:sdt>
            <w:r>
              <w:rPr>
                <w:lang w:val="en-US"/>
              </w:rPr>
              <w:t>Provision of staff / Temporary work</w:t>
            </w:r>
          </w:p>
          <w:p>
            <w:pPr>
              <w:spacing w:after="0" w:line="240" w:lineRule="auto"/>
              <w:jc w:val="both"/>
              <w:rPr>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15" w:type="dxa"/>
          </w:tcPr>
          <w:p>
            <w:pPr>
              <w:spacing w:after="0" w:line="240" w:lineRule="auto"/>
              <w:ind w:left="360"/>
              <w:jc w:val="both"/>
              <w:rPr>
                <w:lang w:val="en-US"/>
              </w:rPr>
            </w:pPr>
            <w:sdt>
              <w:sdtPr>
                <w:rPr>
                  <w:lang w:val="en-US"/>
                </w:rPr>
                <w:id w:val="-442075751"/>
                <w14:checkbox>
                  <w14:checked w14:val="0"/>
                  <w14:checkedState w14:val="2612" w14:font="MS Gothic"/>
                  <w14:uncheckedState w14:val="2610" w14:font="MS Gothic"/>
                </w14:checkbox>
              </w:sdtPr>
              <w:sdtEndPr>
                <w:rPr>
                  <w:lang w:val="en-US"/>
                </w:rPr>
              </w:sdtEndPr>
              <w:sdtContent>
                <w:r>
                  <w:rPr>
                    <w:rFonts w:hint="eastAsia" w:ascii="MS Gothic" w:hAnsi="MS Gothic" w:eastAsia="MS Gothic"/>
                    <w:lang w:val="en-US"/>
                  </w:rPr>
                  <w:t>☐</w:t>
                </w:r>
              </w:sdtContent>
            </w:sdt>
            <w:r>
              <w:rPr>
                <w:lang w:val="en-US"/>
              </w:rPr>
              <w:t>Care services and home care services</w:t>
            </w:r>
          </w:p>
        </w:tc>
        <w:tc>
          <w:tcPr>
            <w:tcW w:w="4678" w:type="dxa"/>
          </w:tcPr>
          <w:p>
            <w:pPr>
              <w:spacing w:after="0" w:line="240" w:lineRule="auto"/>
              <w:ind w:left="360"/>
              <w:jc w:val="both"/>
              <w:rPr>
                <w:lang w:val="en-US"/>
              </w:rPr>
            </w:pPr>
            <w:sdt>
              <w:sdtPr>
                <w:rPr>
                  <w:lang w:val="en-US"/>
                </w:rPr>
                <w:id w:val="-757900424"/>
                <w14:checkbox>
                  <w14:checked w14:val="0"/>
                  <w14:checkedState w14:val="2612" w14:font="MS Gothic"/>
                  <w14:uncheckedState w14:val="2610" w14:font="MS Gothic"/>
                </w14:checkbox>
              </w:sdtPr>
              <w:sdtEndPr>
                <w:rPr>
                  <w:lang w:val="en-US"/>
                </w:rPr>
              </w:sdtEndPr>
              <w:sdtContent>
                <w:r>
                  <w:rPr>
                    <w:rFonts w:hint="eastAsia" w:ascii="MS Gothic" w:hAnsi="MS Gothic" w:eastAsia="MS Gothic"/>
                    <w:lang w:val="en-US"/>
                  </w:rPr>
                  <w:t>☐</w:t>
                </w:r>
              </w:sdtContent>
            </w:sdt>
            <w:r>
              <w:rPr>
                <w:lang w:val="en-US"/>
              </w:rPr>
              <w:t>Renewable Energy</w:t>
            </w:r>
          </w:p>
          <w:p>
            <w:pPr>
              <w:spacing w:after="0" w:line="240" w:lineRule="auto"/>
              <w:jc w:val="both"/>
              <w:rPr>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15" w:type="dxa"/>
          </w:tcPr>
          <w:p>
            <w:pPr>
              <w:spacing w:after="0" w:line="240" w:lineRule="auto"/>
              <w:ind w:left="360"/>
              <w:jc w:val="both"/>
              <w:rPr>
                <w:lang w:val="en-US"/>
              </w:rPr>
            </w:pPr>
            <w:sdt>
              <w:sdtPr>
                <w:rPr>
                  <w:lang w:val="en-US"/>
                </w:rPr>
                <w:id w:val="840433357"/>
                <w14:checkbox>
                  <w14:checked w14:val="0"/>
                  <w14:checkedState w14:val="2612" w14:font="MS Gothic"/>
                  <w14:uncheckedState w14:val="2610" w14:font="MS Gothic"/>
                </w14:checkbox>
              </w:sdtPr>
              <w:sdtEndPr>
                <w:rPr>
                  <w:lang w:val="en-US"/>
                </w:rPr>
              </w:sdtEndPr>
              <w:sdtContent>
                <w:r>
                  <w:rPr>
                    <w:rFonts w:hint="eastAsia" w:ascii="MS Gothic" w:hAnsi="MS Gothic" w:eastAsia="MS Gothic"/>
                    <w:lang w:val="en-US"/>
                  </w:rPr>
                  <w:t>☐</w:t>
                </w:r>
              </w:sdtContent>
            </w:sdt>
            <w:r>
              <w:rPr>
                <w:lang w:val="en-US"/>
              </w:rPr>
              <w:t>Cleaning</w:t>
            </w:r>
          </w:p>
          <w:p>
            <w:pPr>
              <w:spacing w:after="0" w:line="240" w:lineRule="auto"/>
              <w:ind w:left="360"/>
              <w:jc w:val="both"/>
              <w:rPr>
                <w:lang w:val="en-US"/>
              </w:rPr>
            </w:pPr>
          </w:p>
        </w:tc>
        <w:tc>
          <w:tcPr>
            <w:tcW w:w="4678" w:type="dxa"/>
          </w:tcPr>
          <w:p>
            <w:pPr>
              <w:spacing w:after="0" w:line="240" w:lineRule="auto"/>
              <w:ind w:left="360"/>
              <w:jc w:val="both"/>
              <w:rPr>
                <w:lang w:val="en-US"/>
              </w:rPr>
            </w:pPr>
            <w:sdt>
              <w:sdtPr>
                <w:rPr>
                  <w:lang w:val="en-US"/>
                </w:rPr>
                <w:id w:val="-1206247935"/>
                <w14:checkbox>
                  <w14:checked w14:val="0"/>
                  <w14:checkedState w14:val="2612" w14:font="MS Gothic"/>
                  <w14:uncheckedState w14:val="2610" w14:font="MS Gothic"/>
                </w14:checkbox>
              </w:sdtPr>
              <w:sdtEndPr>
                <w:rPr>
                  <w:lang w:val="en-US"/>
                </w:rPr>
              </w:sdtEndPr>
              <w:sdtContent>
                <w:r>
                  <w:rPr>
                    <w:rFonts w:hint="eastAsia" w:ascii="MS Gothic" w:hAnsi="MS Gothic" w:eastAsia="MS Gothic"/>
                    <w:lang w:val="en-US"/>
                  </w:rPr>
                  <w:t>☐</w:t>
                </w:r>
              </w:sdtContent>
            </w:sdt>
            <w:r>
              <w:rPr>
                <w:lang w:val="en-US"/>
              </w:rPr>
              <w:t>Repair, troubleshooting, customer service</w:t>
            </w:r>
          </w:p>
          <w:p>
            <w:pPr>
              <w:spacing w:after="0" w:line="240" w:lineRule="auto"/>
              <w:jc w:val="both"/>
              <w:rPr>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15" w:type="dxa"/>
          </w:tcPr>
          <w:p>
            <w:pPr>
              <w:spacing w:after="0" w:line="240" w:lineRule="auto"/>
              <w:ind w:left="360"/>
              <w:jc w:val="both"/>
              <w:rPr>
                <w:lang w:val="en-US"/>
              </w:rPr>
            </w:pPr>
            <w:sdt>
              <w:sdtPr>
                <w:rPr>
                  <w:lang w:val="en-US"/>
                </w:rPr>
                <w:id w:val="1764113590"/>
                <w14:checkbox>
                  <w14:checked w14:val="0"/>
                  <w14:checkedState w14:val="2612" w14:font="MS Gothic"/>
                  <w14:uncheckedState w14:val="2610" w14:font="MS Gothic"/>
                </w14:checkbox>
              </w:sdtPr>
              <w:sdtEndPr>
                <w:rPr>
                  <w:lang w:val="en-US"/>
                </w:rPr>
              </w:sdtEndPr>
              <w:sdtContent>
                <w:r>
                  <w:rPr>
                    <w:rFonts w:hint="eastAsia" w:ascii="MS Gothic" w:hAnsi="MS Gothic" w:eastAsia="MS Gothic"/>
                    <w:lang w:val="en-US"/>
                  </w:rPr>
                  <w:t>☐</w:t>
                </w:r>
              </w:sdtContent>
            </w:sdt>
            <w:r>
              <w:rPr>
                <w:lang w:val="en-US"/>
              </w:rPr>
              <w:t>Clothing</w:t>
            </w:r>
          </w:p>
          <w:p>
            <w:pPr>
              <w:spacing w:after="0" w:line="240" w:lineRule="auto"/>
              <w:jc w:val="both"/>
              <w:rPr>
                <w:lang w:val="en-US"/>
              </w:rPr>
            </w:pPr>
          </w:p>
        </w:tc>
        <w:tc>
          <w:tcPr>
            <w:tcW w:w="4678" w:type="dxa"/>
          </w:tcPr>
          <w:p>
            <w:pPr>
              <w:spacing w:after="0" w:line="240" w:lineRule="auto"/>
              <w:ind w:left="360"/>
              <w:jc w:val="both"/>
              <w:rPr>
                <w:lang w:val="en-US"/>
              </w:rPr>
            </w:pPr>
            <w:sdt>
              <w:sdtPr>
                <w:rPr>
                  <w:lang w:val="en-US"/>
                </w:rPr>
                <w:id w:val="-1926103820"/>
                <w14:checkbox>
                  <w14:checked w14:val="0"/>
                  <w14:checkedState w14:val="2612" w14:font="MS Gothic"/>
                  <w14:uncheckedState w14:val="2610" w14:font="MS Gothic"/>
                </w14:checkbox>
              </w:sdtPr>
              <w:sdtEndPr>
                <w:rPr>
                  <w:lang w:val="en-US"/>
                </w:rPr>
              </w:sdtEndPr>
              <w:sdtContent>
                <w:r>
                  <w:rPr>
                    <w:rFonts w:hint="eastAsia" w:ascii="MS Gothic" w:hAnsi="MS Gothic" w:eastAsia="MS Gothic"/>
                    <w:lang w:val="en-US"/>
                  </w:rPr>
                  <w:t>☐</w:t>
                </w:r>
              </w:sdtContent>
            </w:sdt>
            <w:r>
              <w:rPr>
                <w:lang w:val="en-US"/>
              </w:rPr>
              <w:t>Restaurants, canteens and catering</w:t>
            </w:r>
          </w:p>
          <w:p>
            <w:pPr>
              <w:spacing w:after="0" w:line="240" w:lineRule="auto"/>
              <w:jc w:val="both"/>
              <w:rPr>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15" w:type="dxa"/>
          </w:tcPr>
          <w:p>
            <w:pPr>
              <w:spacing w:after="0" w:line="240" w:lineRule="auto"/>
              <w:ind w:left="360"/>
              <w:jc w:val="both"/>
              <w:rPr>
                <w:lang w:val="en-US"/>
              </w:rPr>
            </w:pPr>
            <w:sdt>
              <w:sdtPr>
                <w:rPr>
                  <w:lang w:val="en-US"/>
                </w:rPr>
                <w:id w:val="614025014"/>
                <w14:checkbox>
                  <w14:checked w14:val="0"/>
                  <w14:checkedState w14:val="2612" w14:font="MS Gothic"/>
                  <w14:uncheckedState w14:val="2610" w14:font="MS Gothic"/>
                </w14:checkbox>
              </w:sdtPr>
              <w:sdtEndPr>
                <w:rPr>
                  <w:lang w:val="en-US"/>
                </w:rPr>
              </w:sdtEndPr>
              <w:sdtContent>
                <w:r>
                  <w:rPr>
                    <w:rFonts w:hint="eastAsia" w:ascii="MS Gothic" w:hAnsi="MS Gothic" w:eastAsia="MS Gothic"/>
                    <w:lang w:val="en-US"/>
                  </w:rPr>
                  <w:t>☐</w:t>
                </w:r>
              </w:sdtContent>
            </w:sdt>
            <w:r>
              <w:rPr>
                <w:lang w:val="en-US"/>
              </w:rPr>
              <w:t xml:space="preserve"> Waste collection &amp; treatment, recycling and re-use</w:t>
            </w:r>
          </w:p>
          <w:p>
            <w:pPr>
              <w:spacing w:after="0" w:line="240" w:lineRule="auto"/>
              <w:jc w:val="both"/>
              <w:rPr>
                <w:lang w:val="en-US"/>
              </w:rPr>
            </w:pPr>
          </w:p>
        </w:tc>
        <w:tc>
          <w:tcPr>
            <w:tcW w:w="4678" w:type="dxa"/>
          </w:tcPr>
          <w:p>
            <w:pPr>
              <w:spacing w:after="0" w:line="240" w:lineRule="auto"/>
              <w:ind w:left="360"/>
              <w:jc w:val="both"/>
              <w:rPr>
                <w:lang w:val="en-US"/>
              </w:rPr>
            </w:pPr>
            <w:sdt>
              <w:sdtPr>
                <w:rPr>
                  <w:lang w:val="en-US"/>
                </w:rPr>
                <w:id w:val="1570922704"/>
                <w14:checkbox>
                  <w14:checked w14:val="0"/>
                  <w14:checkedState w14:val="2612" w14:font="MS Gothic"/>
                  <w14:uncheckedState w14:val="2610" w14:font="MS Gothic"/>
                </w14:checkbox>
              </w:sdtPr>
              <w:sdtEndPr>
                <w:rPr>
                  <w:lang w:val="en-US"/>
                </w:rPr>
              </w:sdtEndPr>
              <w:sdtContent>
                <w:r>
                  <w:rPr>
                    <w:rFonts w:hint="eastAsia" w:ascii="MS Gothic" w:hAnsi="MS Gothic" w:eastAsia="MS Gothic"/>
                    <w:lang w:val="en-US"/>
                  </w:rPr>
                  <w:t>☐</w:t>
                </w:r>
              </w:sdtContent>
            </w:sdt>
            <w:r>
              <w:rPr>
                <w:lang w:val="en-US"/>
              </w:rPr>
              <w:t>Social housing</w:t>
            </w:r>
          </w:p>
          <w:p>
            <w:pPr>
              <w:spacing w:after="0" w:line="240" w:lineRule="auto"/>
              <w:jc w:val="both"/>
              <w:rPr>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15" w:type="dxa"/>
          </w:tcPr>
          <w:p>
            <w:pPr>
              <w:spacing w:after="0" w:line="240" w:lineRule="auto"/>
              <w:ind w:left="360"/>
              <w:jc w:val="both"/>
              <w:rPr>
                <w:lang w:val="en-US"/>
              </w:rPr>
            </w:pPr>
            <w:sdt>
              <w:sdtPr>
                <w:rPr>
                  <w:lang w:val="en-US"/>
                </w:rPr>
                <w:id w:val="560996752"/>
                <w14:checkbox>
                  <w14:checked w14:val="0"/>
                  <w14:checkedState w14:val="2612" w14:font="MS Gothic"/>
                  <w14:uncheckedState w14:val="2610" w14:font="MS Gothic"/>
                </w14:checkbox>
              </w:sdtPr>
              <w:sdtEndPr>
                <w:rPr>
                  <w:lang w:val="en-US"/>
                </w:rPr>
              </w:sdtEndPr>
              <w:sdtContent>
                <w:r>
                  <w:rPr>
                    <w:rFonts w:hint="eastAsia" w:ascii="MS Gothic" w:hAnsi="MS Gothic" w:eastAsia="MS Gothic"/>
                    <w:lang w:val="en-US"/>
                  </w:rPr>
                  <w:t>☐</w:t>
                </w:r>
              </w:sdtContent>
            </w:sdt>
            <w:r>
              <w:rPr>
                <w:lang w:val="en-US"/>
              </w:rPr>
              <w:t>Food</w:t>
            </w:r>
          </w:p>
          <w:p>
            <w:pPr>
              <w:spacing w:after="0" w:line="240" w:lineRule="auto"/>
              <w:jc w:val="both"/>
              <w:rPr>
                <w:lang w:val="en-US"/>
              </w:rPr>
            </w:pPr>
          </w:p>
        </w:tc>
        <w:tc>
          <w:tcPr>
            <w:tcW w:w="4678" w:type="dxa"/>
          </w:tcPr>
          <w:p>
            <w:pPr>
              <w:spacing w:after="0" w:line="240" w:lineRule="auto"/>
              <w:ind w:left="360"/>
              <w:jc w:val="both"/>
              <w:rPr>
                <w:lang w:val="en-US"/>
              </w:rPr>
            </w:pPr>
            <w:sdt>
              <w:sdtPr>
                <w:rPr>
                  <w:lang w:val="en-US"/>
                </w:rPr>
                <w:id w:val="47730876"/>
                <w14:checkbox>
                  <w14:checked w14:val="0"/>
                  <w14:checkedState w14:val="2612" w14:font="MS Gothic"/>
                  <w14:uncheckedState w14:val="2610" w14:font="MS Gothic"/>
                </w14:checkbox>
              </w:sdtPr>
              <w:sdtEndPr>
                <w:rPr>
                  <w:lang w:val="en-US"/>
                </w:rPr>
              </w:sdtEndPr>
              <w:sdtContent>
                <w:r>
                  <w:rPr>
                    <w:rFonts w:hint="eastAsia" w:ascii="MS Gothic" w:hAnsi="MS Gothic" w:eastAsia="MS Gothic"/>
                    <w:lang w:val="en-US"/>
                  </w:rPr>
                  <w:t>☐</w:t>
                </w:r>
              </w:sdtContent>
            </w:sdt>
            <w:r>
              <w:rPr>
                <w:lang w:val="en-US"/>
              </w:rPr>
              <w:t>Sport and Leisure</w:t>
            </w:r>
          </w:p>
          <w:p>
            <w:pPr>
              <w:spacing w:after="0" w:line="240" w:lineRule="auto"/>
              <w:jc w:val="both"/>
              <w:rPr>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15" w:type="dxa"/>
          </w:tcPr>
          <w:p>
            <w:pPr>
              <w:spacing w:after="0" w:line="240" w:lineRule="auto"/>
              <w:ind w:left="360"/>
              <w:jc w:val="both"/>
              <w:rPr>
                <w:lang w:val="en-US"/>
              </w:rPr>
            </w:pPr>
            <w:sdt>
              <w:sdtPr>
                <w:rPr>
                  <w:lang w:val="en-US"/>
                </w:rPr>
                <w:id w:val="239059164"/>
                <w14:checkbox>
                  <w14:checked w14:val="0"/>
                  <w14:checkedState w14:val="2612" w14:font="MS Gothic"/>
                  <w14:uncheckedState w14:val="2610" w14:font="MS Gothic"/>
                </w14:checkbox>
              </w:sdtPr>
              <w:sdtEndPr>
                <w:rPr>
                  <w:lang w:val="en-US"/>
                </w:rPr>
              </w:sdtEndPr>
              <w:sdtContent>
                <w:r>
                  <w:rPr>
                    <w:rFonts w:hint="eastAsia" w:ascii="MS Gothic" w:hAnsi="MS Gothic" w:eastAsia="MS Gothic"/>
                    <w:lang w:val="en-US"/>
                  </w:rPr>
                  <w:t>☐</w:t>
                </w:r>
              </w:sdtContent>
            </w:sdt>
            <w:r>
              <w:rPr>
                <w:lang w:val="en-US"/>
              </w:rPr>
              <w:t>Home equipment</w:t>
            </w:r>
          </w:p>
          <w:p>
            <w:pPr>
              <w:spacing w:after="0" w:line="240" w:lineRule="auto"/>
              <w:jc w:val="both"/>
              <w:rPr>
                <w:lang w:val="en-US"/>
              </w:rPr>
            </w:pPr>
          </w:p>
        </w:tc>
        <w:tc>
          <w:tcPr>
            <w:tcW w:w="4678" w:type="dxa"/>
          </w:tcPr>
          <w:p>
            <w:pPr>
              <w:spacing w:after="0" w:line="240" w:lineRule="auto"/>
              <w:ind w:left="360"/>
              <w:jc w:val="both"/>
              <w:rPr>
                <w:lang w:val="en-US"/>
              </w:rPr>
            </w:pPr>
            <w:sdt>
              <w:sdtPr>
                <w:rPr>
                  <w:lang w:val="en-US"/>
                </w:rPr>
                <w:id w:val="120197356"/>
                <w14:checkbox>
                  <w14:checked w14:val="0"/>
                  <w14:checkedState w14:val="2612" w14:font="MS Gothic"/>
                  <w14:uncheckedState w14:val="2610" w14:font="MS Gothic"/>
                </w14:checkbox>
              </w:sdtPr>
              <w:sdtEndPr>
                <w:rPr>
                  <w:lang w:val="en-US"/>
                </w:rPr>
              </w:sdtEndPr>
              <w:sdtContent>
                <w:r>
                  <w:rPr>
                    <w:rFonts w:hint="eastAsia" w:ascii="MS Gothic" w:hAnsi="MS Gothic" w:eastAsia="MS Gothic"/>
                    <w:lang w:val="en-US"/>
                  </w:rPr>
                  <w:t>☐</w:t>
                </w:r>
              </w:sdtContent>
            </w:sdt>
            <w:r>
              <w:rPr>
                <w:lang w:val="en-US"/>
              </w:rPr>
              <w:t>Textile, furniture re-use, arts and crafts</w:t>
            </w:r>
          </w:p>
          <w:p>
            <w:pPr>
              <w:spacing w:after="0" w:line="240" w:lineRule="auto"/>
              <w:jc w:val="both"/>
              <w:rPr>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15" w:type="dxa"/>
          </w:tcPr>
          <w:p>
            <w:pPr>
              <w:spacing w:after="0" w:line="240" w:lineRule="auto"/>
              <w:ind w:left="360"/>
              <w:jc w:val="both"/>
              <w:rPr>
                <w:lang w:val="en-US"/>
              </w:rPr>
            </w:pPr>
            <w:sdt>
              <w:sdtPr>
                <w:rPr>
                  <w:lang w:val="en-US"/>
                </w:rPr>
                <w:id w:val="-115831614"/>
                <w14:checkbox>
                  <w14:checked w14:val="0"/>
                  <w14:checkedState w14:val="2612" w14:font="MS Gothic"/>
                  <w14:uncheckedState w14:val="2610" w14:font="MS Gothic"/>
                </w14:checkbox>
              </w:sdtPr>
              <w:sdtEndPr>
                <w:rPr>
                  <w:lang w:val="en-US"/>
                </w:rPr>
              </w:sdtEndPr>
              <w:sdtContent>
                <w:r>
                  <w:rPr>
                    <w:rFonts w:hint="eastAsia" w:ascii="MS Gothic" w:hAnsi="MS Gothic" w:eastAsia="MS Gothic"/>
                    <w:lang w:val="en-US"/>
                  </w:rPr>
                  <w:t>☐</w:t>
                </w:r>
              </w:sdtContent>
            </w:sdt>
            <w:r>
              <w:rPr>
                <w:lang w:val="en-US"/>
              </w:rPr>
              <w:t>Hotels, room rentals, tourism</w:t>
            </w:r>
          </w:p>
        </w:tc>
        <w:tc>
          <w:tcPr>
            <w:tcW w:w="4678" w:type="dxa"/>
          </w:tcPr>
          <w:p>
            <w:pPr>
              <w:spacing w:after="0" w:line="240" w:lineRule="auto"/>
              <w:ind w:left="360"/>
              <w:jc w:val="both"/>
              <w:rPr>
                <w:lang w:val="en-US"/>
              </w:rPr>
            </w:pPr>
            <w:sdt>
              <w:sdtPr>
                <w:rPr>
                  <w:lang w:val="en-US"/>
                </w:rPr>
                <w:id w:val="2022431331"/>
                <w14:checkbox>
                  <w14:checked w14:val="0"/>
                  <w14:checkedState w14:val="2612" w14:font="MS Gothic"/>
                  <w14:uncheckedState w14:val="2610" w14:font="MS Gothic"/>
                </w14:checkbox>
              </w:sdtPr>
              <w:sdtEndPr>
                <w:rPr>
                  <w:lang w:val="en-US"/>
                </w:rPr>
              </w:sdtEndPr>
              <w:sdtContent>
                <w:r>
                  <w:rPr>
                    <w:rFonts w:hint="eastAsia" w:ascii="MS Gothic" w:hAnsi="MS Gothic" w:eastAsia="MS Gothic"/>
                    <w:lang w:val="en-US"/>
                  </w:rPr>
                  <w:t>☐</w:t>
                </w:r>
              </w:sdtContent>
            </w:sdt>
            <w:r>
              <w:rPr>
                <w:lang w:val="en-US"/>
              </w:rPr>
              <w:t>Trade, distribution</w:t>
            </w:r>
          </w:p>
          <w:p>
            <w:pPr>
              <w:spacing w:after="0" w:line="240" w:lineRule="auto"/>
              <w:jc w:val="both"/>
              <w:rPr>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15" w:type="dxa"/>
          </w:tcPr>
          <w:p>
            <w:pPr>
              <w:spacing w:after="0" w:line="240" w:lineRule="auto"/>
              <w:ind w:left="360"/>
              <w:jc w:val="both"/>
              <w:rPr>
                <w:lang w:val="en-US"/>
              </w:rPr>
            </w:pPr>
            <w:sdt>
              <w:sdtPr>
                <w:rPr>
                  <w:lang w:val="en-US"/>
                </w:rPr>
                <w:id w:val="-2118592348"/>
                <w14:checkbox>
                  <w14:checked w14:val="0"/>
                  <w14:checkedState w14:val="2612" w14:font="MS Gothic"/>
                  <w14:uncheckedState w14:val="2610" w14:font="MS Gothic"/>
                </w14:checkbox>
              </w:sdtPr>
              <w:sdtEndPr>
                <w:rPr>
                  <w:lang w:val="en-US"/>
                </w:rPr>
              </w:sdtEndPr>
              <w:sdtContent>
                <w:r>
                  <w:rPr>
                    <w:rFonts w:hint="eastAsia" w:ascii="MS Gothic" w:hAnsi="MS Gothic" w:eastAsia="MS Gothic"/>
                    <w:lang w:val="en-US"/>
                  </w:rPr>
                  <w:t>☐</w:t>
                </w:r>
              </w:sdtContent>
            </w:sdt>
            <w:r>
              <w:rPr>
                <w:lang w:val="en-US"/>
              </w:rPr>
              <w:t>Human Resources</w:t>
            </w:r>
          </w:p>
          <w:p>
            <w:pPr>
              <w:spacing w:after="0" w:line="240" w:lineRule="auto"/>
              <w:ind w:left="360"/>
              <w:jc w:val="both"/>
              <w:rPr>
                <w:lang w:val="en-US"/>
              </w:rPr>
            </w:pPr>
          </w:p>
        </w:tc>
        <w:tc>
          <w:tcPr>
            <w:tcW w:w="4678" w:type="dxa"/>
          </w:tcPr>
          <w:p>
            <w:pPr>
              <w:spacing w:after="0" w:line="240" w:lineRule="auto"/>
              <w:ind w:left="360"/>
              <w:jc w:val="both"/>
              <w:rPr>
                <w:lang w:val="en-US"/>
              </w:rPr>
            </w:pPr>
            <w:sdt>
              <w:sdtPr>
                <w:rPr>
                  <w:lang w:val="en-US"/>
                </w:rPr>
                <w:id w:val="-1991084594"/>
                <w14:checkbox>
                  <w14:checked w14:val="0"/>
                  <w14:checkedState w14:val="2612" w14:font="MS Gothic"/>
                  <w14:uncheckedState w14:val="2610" w14:font="MS Gothic"/>
                </w14:checkbox>
              </w:sdtPr>
              <w:sdtEndPr>
                <w:rPr>
                  <w:lang w:val="en-US"/>
                </w:rPr>
              </w:sdtEndPr>
              <w:sdtContent>
                <w:r>
                  <w:rPr>
                    <w:rFonts w:hint="eastAsia" w:ascii="MS Gothic" w:hAnsi="MS Gothic" w:eastAsia="MS Gothic"/>
                    <w:lang w:val="en-US"/>
                  </w:rPr>
                  <w:t>☐</w:t>
                </w:r>
              </w:sdtContent>
            </w:sdt>
            <w:r>
              <w:rPr>
                <w:lang w:val="en-US"/>
              </w:rPr>
              <w:t>Training</w:t>
            </w:r>
          </w:p>
          <w:p>
            <w:pPr>
              <w:spacing w:after="0" w:line="240" w:lineRule="auto"/>
              <w:jc w:val="both"/>
              <w:rPr>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15" w:type="dxa"/>
          </w:tcPr>
          <w:p>
            <w:pPr>
              <w:spacing w:after="0" w:line="240" w:lineRule="auto"/>
              <w:ind w:left="360"/>
              <w:jc w:val="both"/>
              <w:rPr>
                <w:lang w:val="en-US"/>
              </w:rPr>
            </w:pPr>
            <w:sdt>
              <w:sdtPr>
                <w:rPr>
                  <w:lang w:val="en-US"/>
                </w:rPr>
                <w:id w:val="165217610"/>
                <w14:checkbox>
                  <w14:checked w14:val="0"/>
                  <w14:checkedState w14:val="2612" w14:font="MS Gothic"/>
                  <w14:uncheckedState w14:val="2610" w14:font="MS Gothic"/>
                </w14:checkbox>
              </w:sdtPr>
              <w:sdtEndPr>
                <w:rPr>
                  <w:lang w:val="en-US"/>
                </w:rPr>
              </w:sdtEndPr>
              <w:sdtContent>
                <w:r>
                  <w:rPr>
                    <w:rFonts w:hint="eastAsia" w:ascii="MS Gothic" w:hAnsi="MS Gothic" w:eastAsia="MS Gothic"/>
                    <w:lang w:val="en-US"/>
                  </w:rPr>
                  <w:t>☐</w:t>
                </w:r>
              </w:sdtContent>
            </w:sdt>
            <w:r>
              <w:rPr>
                <w:lang w:val="en-US"/>
              </w:rPr>
              <w:t>Industrial subcontracting</w:t>
            </w:r>
          </w:p>
          <w:p>
            <w:pPr>
              <w:spacing w:after="0" w:line="240" w:lineRule="auto"/>
              <w:ind w:left="360"/>
              <w:jc w:val="both"/>
              <w:rPr>
                <w:lang w:val="en-US"/>
              </w:rPr>
            </w:pPr>
          </w:p>
        </w:tc>
        <w:tc>
          <w:tcPr>
            <w:tcW w:w="4678" w:type="dxa"/>
          </w:tcPr>
          <w:p>
            <w:pPr>
              <w:spacing w:after="0" w:line="240" w:lineRule="auto"/>
              <w:ind w:left="360"/>
              <w:jc w:val="both"/>
              <w:rPr>
                <w:lang w:val="en-US"/>
              </w:rPr>
            </w:pPr>
            <w:sdt>
              <w:sdtPr>
                <w:rPr>
                  <w:lang w:val="en-US"/>
                </w:rPr>
                <w:id w:val="221343102"/>
                <w14:checkbox>
                  <w14:checked w14:val="0"/>
                  <w14:checkedState w14:val="2612" w14:font="MS Gothic"/>
                  <w14:uncheckedState w14:val="2610" w14:font="MS Gothic"/>
                </w14:checkbox>
              </w:sdtPr>
              <w:sdtEndPr>
                <w:rPr>
                  <w:lang w:val="en-US"/>
                </w:rPr>
              </w:sdtEndPr>
              <w:sdtContent>
                <w:r>
                  <w:rPr>
                    <w:rFonts w:hint="eastAsia" w:ascii="MS Gothic" w:hAnsi="MS Gothic" w:eastAsia="MS Gothic"/>
                    <w:lang w:val="en-US"/>
                  </w:rPr>
                  <w:t>☐</w:t>
                </w:r>
              </w:sdtContent>
            </w:sdt>
            <w:r>
              <w:rPr>
                <w:lang w:val="en-US"/>
              </w:rPr>
              <w:t>Transport, logistics</w:t>
            </w:r>
          </w:p>
          <w:p>
            <w:pPr>
              <w:spacing w:after="0" w:line="240" w:lineRule="auto"/>
              <w:jc w:val="both"/>
              <w:rPr>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15" w:type="dxa"/>
          </w:tcPr>
          <w:p>
            <w:pPr>
              <w:spacing w:after="0" w:line="240" w:lineRule="auto"/>
              <w:ind w:left="360"/>
              <w:jc w:val="both"/>
              <w:rPr>
                <w:lang w:val="en-US"/>
              </w:rPr>
            </w:pPr>
            <w:sdt>
              <w:sdtPr>
                <w:rPr>
                  <w:lang w:val="en-US"/>
                </w:rPr>
                <w:id w:val="-397826434"/>
                <w14:checkbox>
                  <w14:checked w14:val="0"/>
                  <w14:checkedState w14:val="2612" w14:font="MS Gothic"/>
                  <w14:uncheckedState w14:val="2610" w14:font="MS Gothic"/>
                </w14:checkbox>
              </w:sdtPr>
              <w:sdtEndPr>
                <w:rPr>
                  <w:lang w:val="en-US"/>
                </w:rPr>
              </w:sdtEndPr>
              <w:sdtContent>
                <w:r>
                  <w:rPr>
                    <w:rFonts w:hint="eastAsia" w:ascii="MS Gothic" w:hAnsi="MS Gothic" w:eastAsia="MS Gothic"/>
                    <w:lang w:val="en-US"/>
                  </w:rPr>
                  <w:t>☐</w:t>
                </w:r>
              </w:sdtContent>
            </w:sdt>
            <w:r>
              <w:rPr>
                <w:lang w:val="en-US"/>
              </w:rPr>
              <w:t>Laundry</w:t>
            </w:r>
          </w:p>
          <w:p>
            <w:pPr>
              <w:spacing w:after="0" w:line="240" w:lineRule="auto"/>
              <w:ind w:left="360"/>
              <w:jc w:val="both"/>
              <w:rPr>
                <w:lang w:val="en-US"/>
              </w:rPr>
            </w:pPr>
          </w:p>
        </w:tc>
        <w:tc>
          <w:tcPr>
            <w:tcW w:w="4678" w:type="dxa"/>
          </w:tcPr>
          <w:p>
            <w:pPr>
              <w:spacing w:after="0" w:line="240" w:lineRule="auto"/>
              <w:ind w:left="360"/>
              <w:jc w:val="both"/>
              <w:rPr>
                <w:lang w:val="en-US"/>
              </w:rPr>
            </w:pPr>
            <w:sdt>
              <w:sdtPr>
                <w:rPr>
                  <w:lang w:val="en-US"/>
                </w:rPr>
                <w:id w:val="1785155792"/>
                <w14:checkbox>
                  <w14:checked w14:val="0"/>
                  <w14:checkedState w14:val="2612" w14:font="MS Gothic"/>
                  <w14:uncheckedState w14:val="2610" w14:font="MS Gothic"/>
                </w14:checkbox>
              </w:sdtPr>
              <w:sdtEndPr>
                <w:rPr>
                  <w:lang w:val="en-US"/>
                </w:rPr>
              </w:sdtEndPr>
              <w:sdtContent>
                <w:r>
                  <w:rPr>
                    <w:rFonts w:hint="eastAsia" w:ascii="MS Gothic" w:hAnsi="MS Gothic" w:eastAsia="MS Gothic"/>
                    <w:lang w:val="en-US"/>
                  </w:rPr>
                  <w:t>☐</w:t>
                </w:r>
              </w:sdtContent>
            </w:sdt>
            <w:r>
              <w:rPr>
                <w:lang w:val="en-US"/>
              </w:rPr>
              <w:t>Others (precise which one):</w:t>
            </w:r>
          </w:p>
          <w:p>
            <w:pPr>
              <w:spacing w:after="0" w:line="240" w:lineRule="auto"/>
              <w:jc w:val="both"/>
              <w:rPr>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15" w:type="dxa"/>
          </w:tcPr>
          <w:p>
            <w:pPr>
              <w:spacing w:after="0" w:line="240" w:lineRule="auto"/>
              <w:ind w:left="360"/>
              <w:jc w:val="both"/>
              <w:rPr>
                <w:lang w:val="en-US"/>
              </w:rPr>
            </w:pPr>
            <w:sdt>
              <w:sdtPr>
                <w:rPr>
                  <w:lang w:val="en-US"/>
                </w:rPr>
                <w:id w:val="-1732370919"/>
                <w14:checkbox>
                  <w14:checked w14:val="0"/>
                  <w14:checkedState w14:val="2612" w14:font="MS Gothic"/>
                  <w14:uncheckedState w14:val="2610" w14:font="MS Gothic"/>
                </w14:checkbox>
              </w:sdtPr>
              <w:sdtEndPr>
                <w:rPr>
                  <w:lang w:val="en-US"/>
                </w:rPr>
              </w:sdtEndPr>
              <w:sdtContent>
                <w:r>
                  <w:rPr>
                    <w:rFonts w:hint="eastAsia" w:ascii="MS Gothic" w:hAnsi="MS Gothic" w:eastAsia="MS Gothic"/>
                    <w:lang w:val="en-US"/>
                  </w:rPr>
                  <w:t>☐</w:t>
                </w:r>
              </w:sdtContent>
            </w:sdt>
            <w:r>
              <w:rPr>
                <w:lang w:val="en-US"/>
              </w:rPr>
              <w:t xml:space="preserve">Management, administration, Information Technology </w:t>
            </w:r>
          </w:p>
        </w:tc>
        <w:tc>
          <w:tcPr>
            <w:tcW w:w="4678" w:type="dxa"/>
          </w:tcPr>
          <w:p>
            <w:pPr>
              <w:spacing w:after="0" w:line="240" w:lineRule="auto"/>
              <w:jc w:val="both"/>
              <w:rPr>
                <w:lang w:val="en-US"/>
              </w:rPr>
            </w:pPr>
          </w:p>
        </w:tc>
      </w:tr>
    </w:tbl>
    <w:p>
      <w:pPr>
        <w:jc w:val="both"/>
        <w:rPr>
          <w:lang w:val="en-US"/>
        </w:rPr>
      </w:pPr>
    </w:p>
    <w:p>
      <w:pPr>
        <w:jc w:val="both"/>
        <w:rPr>
          <w:lang w:val="en-US"/>
        </w:rPr>
      </w:pPr>
    </w:p>
    <w:p>
      <w:pPr>
        <w:jc w:val="both"/>
        <w:rPr>
          <w:lang w:val="en-US"/>
        </w:rPr>
      </w:pPr>
    </w:p>
    <w:p>
      <w:pPr>
        <w:jc w:val="both"/>
        <w:rPr>
          <w:lang w:val="en-US"/>
        </w:rPr>
      </w:pPr>
    </w:p>
    <w:p>
      <w:pPr>
        <w:jc w:val="both"/>
        <w:rPr>
          <w:lang w:val="en-US"/>
        </w:rPr>
      </w:pPr>
    </w:p>
    <w:p>
      <w:pPr>
        <w:jc w:val="both"/>
        <w:rPr>
          <w:lang w:val="en-US"/>
        </w:rPr>
      </w:pPr>
    </w:p>
    <w:p>
      <w:pPr>
        <w:jc w:val="both"/>
        <w:rPr>
          <w:lang w:val="en-US"/>
        </w:rPr>
      </w:pPr>
    </w:p>
    <w:p>
      <w:pPr>
        <w:jc w:val="both"/>
        <w:rPr>
          <w:lang w:val="en-US"/>
        </w:rPr>
      </w:pPr>
    </w:p>
    <w:p>
      <w:pPr>
        <w:pStyle w:val="17"/>
        <w:numPr>
          <w:ilvl w:val="0"/>
          <w:numId w:val="1"/>
        </w:numPr>
        <w:jc w:val="both"/>
        <w:rPr>
          <w:lang w:val="en-US"/>
        </w:rPr>
      </w:pPr>
      <w:r>
        <w:rPr>
          <w:lang w:val="en-US"/>
        </w:rPr>
        <w:t xml:space="preserve">To what </w:t>
      </w:r>
      <w:r>
        <w:fldChar w:fldCharType="begin"/>
      </w:r>
      <w:r>
        <w:instrText xml:space="preserve"> HYPERLINK "https://sustainabledevelopment.un.org/?menu=1300" </w:instrText>
      </w:r>
      <w:r>
        <w:fldChar w:fldCharType="separate"/>
      </w:r>
      <w:r>
        <w:rPr>
          <w:rStyle w:val="13"/>
          <w:lang w:val="en-US"/>
        </w:rPr>
        <w:t>Sustainable Development Goals</w:t>
      </w:r>
      <w:r>
        <w:rPr>
          <w:rStyle w:val="13"/>
          <w:lang w:val="en-US"/>
        </w:rPr>
        <w:fldChar w:fldCharType="end"/>
      </w:r>
      <w:r>
        <w:rPr>
          <w:lang w:val="en-US"/>
        </w:rPr>
        <w:t xml:space="preserve"> does your WISE contribute to? Please tick the corresponding box(es).</w:t>
      </w:r>
    </w:p>
    <w:tbl>
      <w:tblPr>
        <w:tblStyle w:val="14"/>
        <w:tblW w:w="949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815"/>
        <w:gridCol w:w="46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15" w:type="dxa"/>
          </w:tcPr>
          <w:p>
            <w:pPr>
              <w:spacing w:after="0" w:line="240" w:lineRule="auto"/>
              <w:ind w:left="360"/>
              <w:rPr>
                <w:lang w:val="en-US"/>
              </w:rPr>
            </w:pPr>
            <w:sdt>
              <w:sdtPr>
                <w:rPr>
                  <w:rFonts w:ascii="MS Gothic" w:hAnsi="MS Gothic" w:eastAsia="MS Gothic"/>
                  <w:lang w:val="en-US"/>
                </w:rPr>
                <w:id w:val="1526054808"/>
                <w14:checkbox>
                  <w14:checked w14:val="0"/>
                  <w14:checkedState w14:val="2612" w14:font="MS Gothic"/>
                  <w14:uncheckedState w14:val="2610" w14:font="MS Gothic"/>
                </w14:checkbox>
              </w:sdtPr>
              <w:sdtEndPr>
                <w:rPr>
                  <w:rFonts w:ascii="MS Gothic" w:hAnsi="MS Gothic" w:eastAsia="MS Gothic"/>
                  <w:lang w:val="en-US"/>
                </w:rPr>
              </w:sdtEndPr>
              <w:sdtContent>
                <w:r>
                  <w:rPr>
                    <w:rFonts w:hint="eastAsia" w:ascii="MS Gothic" w:hAnsi="MS Gothic" w:eastAsia="MS Gothic"/>
                    <w:lang w:val="en-US"/>
                  </w:rPr>
                  <w:t>☐</w:t>
                </w:r>
              </w:sdtContent>
            </w:sdt>
            <w:r>
              <w:rPr>
                <w:lang w:val="en-US"/>
              </w:rPr>
              <w:t>Goal 1 - No poverty</w:t>
            </w:r>
          </w:p>
        </w:tc>
        <w:tc>
          <w:tcPr>
            <w:tcW w:w="4678" w:type="dxa"/>
          </w:tcPr>
          <w:p>
            <w:pPr>
              <w:spacing w:after="0" w:line="240" w:lineRule="auto"/>
              <w:ind w:left="360"/>
              <w:rPr>
                <w:lang w:val="en-US"/>
              </w:rPr>
            </w:pPr>
            <w:sdt>
              <w:sdtPr>
                <w:rPr>
                  <w:lang w:val="en-US"/>
                </w:rPr>
                <w:id w:val="-2021853400"/>
                <w14:checkbox>
                  <w14:checked w14:val="0"/>
                  <w14:checkedState w14:val="2612" w14:font="MS Gothic"/>
                  <w14:uncheckedState w14:val="2610" w14:font="MS Gothic"/>
                </w14:checkbox>
              </w:sdtPr>
              <w:sdtEndPr>
                <w:rPr>
                  <w:lang w:val="en-US"/>
                </w:rPr>
              </w:sdtEndPr>
              <w:sdtContent>
                <w:r>
                  <w:rPr>
                    <w:rFonts w:hint="eastAsia" w:ascii="MS Gothic" w:hAnsi="MS Gothic" w:eastAsia="MS Gothic"/>
                    <w:lang w:val="en-US"/>
                  </w:rPr>
                  <w:t>☐</w:t>
                </w:r>
              </w:sdtContent>
            </w:sdt>
            <w:r>
              <w:rPr>
                <w:lang w:val="en-US"/>
              </w:rPr>
              <w:t>Goal 10 – Reduced inequalities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15" w:type="dxa"/>
          </w:tcPr>
          <w:p>
            <w:pPr>
              <w:spacing w:after="0" w:line="240" w:lineRule="auto"/>
              <w:ind w:left="360"/>
              <w:rPr>
                <w:lang w:val="en-US"/>
              </w:rPr>
            </w:pPr>
            <w:sdt>
              <w:sdtPr>
                <w:rPr>
                  <w:lang w:val="en-US"/>
                </w:rPr>
                <w:id w:val="794720772"/>
                <w14:checkbox>
                  <w14:checked w14:val="0"/>
                  <w14:checkedState w14:val="2612" w14:font="MS Gothic"/>
                  <w14:uncheckedState w14:val="2610" w14:font="MS Gothic"/>
                </w14:checkbox>
              </w:sdtPr>
              <w:sdtEndPr>
                <w:rPr>
                  <w:lang w:val="en-US"/>
                </w:rPr>
              </w:sdtEndPr>
              <w:sdtContent>
                <w:r>
                  <w:rPr>
                    <w:rFonts w:hint="eastAsia" w:ascii="MS Gothic" w:hAnsi="MS Gothic" w:eastAsia="MS Gothic"/>
                    <w:lang w:val="en-US"/>
                  </w:rPr>
                  <w:t>☐</w:t>
                </w:r>
              </w:sdtContent>
            </w:sdt>
            <w:r>
              <w:rPr>
                <w:lang w:val="en-US"/>
              </w:rPr>
              <w:t>Goal 2 – Zero hunger</w:t>
            </w:r>
          </w:p>
        </w:tc>
        <w:tc>
          <w:tcPr>
            <w:tcW w:w="4678" w:type="dxa"/>
          </w:tcPr>
          <w:p>
            <w:pPr>
              <w:spacing w:after="0" w:line="240" w:lineRule="auto"/>
              <w:ind w:left="360"/>
              <w:rPr>
                <w:lang w:val="en-US"/>
              </w:rPr>
            </w:pPr>
            <w:sdt>
              <w:sdtPr>
                <w:rPr>
                  <w:lang w:val="en-US"/>
                </w:rPr>
                <w:id w:val="1163436312"/>
                <w14:checkbox>
                  <w14:checked w14:val="0"/>
                  <w14:checkedState w14:val="2612" w14:font="MS Gothic"/>
                  <w14:uncheckedState w14:val="2610" w14:font="MS Gothic"/>
                </w14:checkbox>
              </w:sdtPr>
              <w:sdtEndPr>
                <w:rPr>
                  <w:lang w:val="en-US"/>
                </w:rPr>
              </w:sdtEndPr>
              <w:sdtContent>
                <w:r>
                  <w:rPr>
                    <w:rFonts w:hint="eastAsia" w:ascii="MS Gothic" w:hAnsi="MS Gothic" w:eastAsia="MS Gothic"/>
                    <w:lang w:val="en-US"/>
                  </w:rPr>
                  <w:t>☐</w:t>
                </w:r>
              </w:sdtContent>
            </w:sdt>
            <w:r>
              <w:rPr>
                <w:lang w:val="en-US"/>
              </w:rPr>
              <w:t>Goal 11 – Sustainable cities and communities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15" w:type="dxa"/>
          </w:tcPr>
          <w:p>
            <w:pPr>
              <w:spacing w:after="0" w:line="240" w:lineRule="auto"/>
              <w:ind w:left="360"/>
              <w:rPr>
                <w:lang w:val="en-US"/>
              </w:rPr>
            </w:pPr>
            <w:sdt>
              <w:sdtPr>
                <w:rPr>
                  <w:lang w:val="en-US"/>
                </w:rPr>
                <w:id w:val="1925841128"/>
                <w14:checkbox>
                  <w14:checked w14:val="0"/>
                  <w14:checkedState w14:val="2612" w14:font="MS Gothic"/>
                  <w14:uncheckedState w14:val="2610" w14:font="MS Gothic"/>
                </w14:checkbox>
              </w:sdtPr>
              <w:sdtEndPr>
                <w:rPr>
                  <w:lang w:val="en-US"/>
                </w:rPr>
              </w:sdtEndPr>
              <w:sdtContent>
                <w:r>
                  <w:rPr>
                    <w:rFonts w:hint="eastAsia" w:ascii="MS Gothic" w:hAnsi="MS Gothic" w:eastAsia="MS Gothic"/>
                    <w:lang w:val="en-US"/>
                  </w:rPr>
                  <w:t>☐</w:t>
                </w:r>
              </w:sdtContent>
            </w:sdt>
            <w:r>
              <w:rPr>
                <w:lang w:val="en-US"/>
              </w:rPr>
              <w:t>Goal 3 – Good health and well-being</w:t>
            </w:r>
          </w:p>
        </w:tc>
        <w:tc>
          <w:tcPr>
            <w:tcW w:w="4678" w:type="dxa"/>
          </w:tcPr>
          <w:p>
            <w:pPr>
              <w:spacing w:after="0" w:line="240" w:lineRule="auto"/>
              <w:ind w:left="360"/>
              <w:rPr>
                <w:lang w:val="en-US"/>
              </w:rPr>
            </w:pPr>
            <w:sdt>
              <w:sdtPr>
                <w:rPr>
                  <w:lang w:val="en-US"/>
                </w:rPr>
                <w:id w:val="42717912"/>
                <w14:checkbox>
                  <w14:checked w14:val="0"/>
                  <w14:checkedState w14:val="2612" w14:font="MS Gothic"/>
                  <w14:uncheckedState w14:val="2610" w14:font="MS Gothic"/>
                </w14:checkbox>
              </w:sdtPr>
              <w:sdtEndPr>
                <w:rPr>
                  <w:lang w:val="en-US"/>
                </w:rPr>
              </w:sdtEndPr>
              <w:sdtContent>
                <w:r>
                  <w:rPr>
                    <w:rFonts w:hint="eastAsia" w:ascii="MS Gothic" w:hAnsi="MS Gothic" w:eastAsia="MS Gothic"/>
                    <w:lang w:val="en-US"/>
                  </w:rPr>
                  <w:t>☐</w:t>
                </w:r>
              </w:sdtContent>
            </w:sdt>
            <w:r>
              <w:rPr>
                <w:lang w:val="en-US"/>
              </w:rPr>
              <w:t>Goal 12 – Responsible consumption and production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15" w:type="dxa"/>
          </w:tcPr>
          <w:p>
            <w:pPr>
              <w:spacing w:after="0" w:line="240" w:lineRule="auto"/>
              <w:ind w:left="360"/>
              <w:rPr>
                <w:lang w:val="en-US"/>
              </w:rPr>
            </w:pPr>
            <w:sdt>
              <w:sdtPr>
                <w:rPr>
                  <w:lang w:val="en-US"/>
                </w:rPr>
                <w:id w:val="231053959"/>
                <w14:checkbox>
                  <w14:checked w14:val="0"/>
                  <w14:checkedState w14:val="2612" w14:font="MS Gothic"/>
                  <w14:uncheckedState w14:val="2610" w14:font="MS Gothic"/>
                </w14:checkbox>
              </w:sdtPr>
              <w:sdtEndPr>
                <w:rPr>
                  <w:lang w:val="en-US"/>
                </w:rPr>
              </w:sdtEndPr>
              <w:sdtContent>
                <w:r>
                  <w:rPr>
                    <w:rFonts w:hint="eastAsia" w:ascii="MS Gothic" w:hAnsi="MS Gothic" w:eastAsia="MS Gothic"/>
                    <w:lang w:val="en-US"/>
                  </w:rPr>
                  <w:t>☐</w:t>
                </w:r>
              </w:sdtContent>
            </w:sdt>
            <w:r>
              <w:rPr>
                <w:lang w:val="en-US"/>
              </w:rPr>
              <w:t>Goal 4 – Quality education</w:t>
            </w:r>
          </w:p>
        </w:tc>
        <w:tc>
          <w:tcPr>
            <w:tcW w:w="4678" w:type="dxa"/>
          </w:tcPr>
          <w:p>
            <w:pPr>
              <w:spacing w:after="0" w:line="240" w:lineRule="auto"/>
              <w:ind w:left="360"/>
              <w:rPr>
                <w:lang w:val="en-US"/>
              </w:rPr>
            </w:pPr>
            <w:sdt>
              <w:sdtPr>
                <w:rPr>
                  <w:lang w:val="en-US"/>
                </w:rPr>
                <w:id w:val="-1655676164"/>
                <w14:checkbox>
                  <w14:checked w14:val="0"/>
                  <w14:checkedState w14:val="2612" w14:font="MS Gothic"/>
                  <w14:uncheckedState w14:val="2610" w14:font="MS Gothic"/>
                </w14:checkbox>
              </w:sdtPr>
              <w:sdtEndPr>
                <w:rPr>
                  <w:lang w:val="en-US"/>
                </w:rPr>
              </w:sdtEndPr>
              <w:sdtContent>
                <w:r>
                  <w:rPr>
                    <w:rFonts w:hint="eastAsia" w:ascii="MS Gothic" w:hAnsi="MS Gothic" w:eastAsia="MS Gothic"/>
                    <w:lang w:val="en-US"/>
                  </w:rPr>
                  <w:t>☐</w:t>
                </w:r>
              </w:sdtContent>
            </w:sdt>
            <w:r>
              <w:rPr>
                <w:lang w:val="en-US"/>
              </w:rPr>
              <w:t xml:space="preserve">Goal 13 – Climate action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15" w:type="dxa"/>
          </w:tcPr>
          <w:p>
            <w:pPr>
              <w:spacing w:after="0" w:line="240" w:lineRule="auto"/>
              <w:ind w:left="360"/>
              <w:rPr>
                <w:lang w:val="en-US"/>
              </w:rPr>
            </w:pPr>
            <w:sdt>
              <w:sdtPr>
                <w:rPr>
                  <w:lang w:val="en-US"/>
                </w:rPr>
                <w:id w:val="-1378387145"/>
                <w14:checkbox>
                  <w14:checked w14:val="0"/>
                  <w14:checkedState w14:val="2612" w14:font="MS Gothic"/>
                  <w14:uncheckedState w14:val="2610" w14:font="MS Gothic"/>
                </w14:checkbox>
              </w:sdtPr>
              <w:sdtEndPr>
                <w:rPr>
                  <w:lang w:val="en-US"/>
                </w:rPr>
              </w:sdtEndPr>
              <w:sdtContent>
                <w:r>
                  <w:rPr>
                    <w:rFonts w:hint="eastAsia" w:ascii="MS Gothic" w:hAnsi="MS Gothic" w:eastAsia="MS Gothic"/>
                    <w:lang w:val="en-US"/>
                  </w:rPr>
                  <w:t>☐</w:t>
                </w:r>
              </w:sdtContent>
            </w:sdt>
            <w:r>
              <w:rPr>
                <w:lang w:val="en-US"/>
              </w:rPr>
              <w:t>Goal 5 – Gender equality</w:t>
            </w:r>
          </w:p>
        </w:tc>
        <w:tc>
          <w:tcPr>
            <w:tcW w:w="4678" w:type="dxa"/>
          </w:tcPr>
          <w:p>
            <w:pPr>
              <w:spacing w:after="0" w:line="240" w:lineRule="auto"/>
              <w:ind w:left="360"/>
              <w:rPr>
                <w:lang w:val="en-US"/>
              </w:rPr>
            </w:pPr>
            <w:sdt>
              <w:sdtPr>
                <w:rPr>
                  <w:lang w:val="en-US"/>
                </w:rPr>
                <w:id w:val="966479385"/>
                <w14:checkbox>
                  <w14:checked w14:val="0"/>
                  <w14:checkedState w14:val="2612" w14:font="MS Gothic"/>
                  <w14:uncheckedState w14:val="2610" w14:font="MS Gothic"/>
                </w14:checkbox>
              </w:sdtPr>
              <w:sdtEndPr>
                <w:rPr>
                  <w:lang w:val="en-US"/>
                </w:rPr>
              </w:sdtEndPr>
              <w:sdtContent>
                <w:r>
                  <w:rPr>
                    <w:rFonts w:hint="eastAsia" w:ascii="MS Gothic" w:hAnsi="MS Gothic" w:eastAsia="MS Gothic"/>
                    <w:lang w:val="en-US"/>
                  </w:rPr>
                  <w:t>☐</w:t>
                </w:r>
              </w:sdtContent>
            </w:sdt>
            <w:r>
              <w:rPr>
                <w:lang w:val="en-US"/>
              </w:rPr>
              <w:t>Goal 14 – Life below water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15" w:type="dxa"/>
          </w:tcPr>
          <w:p>
            <w:pPr>
              <w:spacing w:after="0" w:line="240" w:lineRule="auto"/>
              <w:ind w:left="360"/>
              <w:rPr>
                <w:lang w:val="en-US"/>
              </w:rPr>
            </w:pPr>
            <w:sdt>
              <w:sdtPr>
                <w:rPr>
                  <w:lang w:val="en-US"/>
                </w:rPr>
                <w:id w:val="1458380236"/>
                <w14:checkbox>
                  <w14:checked w14:val="0"/>
                  <w14:checkedState w14:val="2612" w14:font="MS Gothic"/>
                  <w14:uncheckedState w14:val="2610" w14:font="MS Gothic"/>
                </w14:checkbox>
              </w:sdtPr>
              <w:sdtEndPr>
                <w:rPr>
                  <w:lang w:val="en-US"/>
                </w:rPr>
              </w:sdtEndPr>
              <w:sdtContent>
                <w:r>
                  <w:rPr>
                    <w:rFonts w:hint="eastAsia" w:ascii="MS Gothic" w:hAnsi="MS Gothic" w:eastAsia="MS Gothic"/>
                    <w:lang w:val="en-US"/>
                  </w:rPr>
                  <w:t>☐</w:t>
                </w:r>
              </w:sdtContent>
            </w:sdt>
            <w:r>
              <w:rPr>
                <w:lang w:val="en-US"/>
              </w:rPr>
              <w:t>Goal 6 - Clean water and sanitation</w:t>
            </w:r>
          </w:p>
          <w:p>
            <w:pPr>
              <w:spacing w:after="0" w:line="240" w:lineRule="auto"/>
              <w:rPr>
                <w:lang w:val="en-US"/>
              </w:rPr>
            </w:pPr>
          </w:p>
        </w:tc>
        <w:tc>
          <w:tcPr>
            <w:tcW w:w="4678" w:type="dxa"/>
          </w:tcPr>
          <w:p>
            <w:pPr>
              <w:spacing w:after="0" w:line="240" w:lineRule="auto"/>
              <w:ind w:left="360"/>
              <w:rPr>
                <w:lang w:val="en-US"/>
              </w:rPr>
            </w:pPr>
            <w:sdt>
              <w:sdtPr>
                <w:rPr>
                  <w:lang w:val="en-US"/>
                </w:rPr>
                <w:id w:val="1807972153"/>
                <w14:checkbox>
                  <w14:checked w14:val="0"/>
                  <w14:checkedState w14:val="2612" w14:font="MS Gothic"/>
                  <w14:uncheckedState w14:val="2610" w14:font="MS Gothic"/>
                </w14:checkbox>
              </w:sdtPr>
              <w:sdtEndPr>
                <w:rPr>
                  <w:lang w:val="en-US"/>
                </w:rPr>
              </w:sdtEndPr>
              <w:sdtContent>
                <w:r>
                  <w:rPr>
                    <w:rFonts w:hint="eastAsia" w:ascii="MS Gothic" w:hAnsi="MS Gothic" w:eastAsia="MS Gothic"/>
                    <w:lang w:val="en-US"/>
                  </w:rPr>
                  <w:t>☐</w:t>
                </w:r>
              </w:sdtContent>
            </w:sdt>
            <w:r>
              <w:rPr>
                <w:lang w:val="en-US"/>
              </w:rPr>
              <w:t>Goal 15 – Life on land</w:t>
            </w:r>
          </w:p>
          <w:p>
            <w:pPr>
              <w:spacing w:after="0" w:line="240" w:lineRule="auto"/>
              <w:rPr>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15" w:type="dxa"/>
          </w:tcPr>
          <w:p>
            <w:pPr>
              <w:spacing w:after="0" w:line="240" w:lineRule="auto"/>
              <w:ind w:left="360"/>
              <w:rPr>
                <w:lang w:val="en-US"/>
              </w:rPr>
            </w:pPr>
            <w:sdt>
              <w:sdtPr>
                <w:rPr>
                  <w:lang w:val="en-US"/>
                </w:rPr>
                <w:id w:val="430554553"/>
                <w14:checkbox>
                  <w14:checked w14:val="0"/>
                  <w14:checkedState w14:val="2612" w14:font="MS Gothic"/>
                  <w14:uncheckedState w14:val="2610" w14:font="MS Gothic"/>
                </w14:checkbox>
              </w:sdtPr>
              <w:sdtEndPr>
                <w:rPr>
                  <w:lang w:val="en-US"/>
                </w:rPr>
              </w:sdtEndPr>
              <w:sdtContent>
                <w:r>
                  <w:rPr>
                    <w:rFonts w:hint="eastAsia" w:ascii="MS Gothic" w:hAnsi="MS Gothic" w:eastAsia="MS Gothic"/>
                    <w:lang w:val="en-US"/>
                  </w:rPr>
                  <w:t>☐</w:t>
                </w:r>
              </w:sdtContent>
            </w:sdt>
            <w:r>
              <w:rPr>
                <w:lang w:val="en-US"/>
              </w:rPr>
              <w:t>Goal 7 - Affordable and clean energy</w:t>
            </w:r>
          </w:p>
        </w:tc>
        <w:tc>
          <w:tcPr>
            <w:tcW w:w="4678" w:type="dxa"/>
          </w:tcPr>
          <w:p>
            <w:pPr>
              <w:spacing w:after="0" w:line="240" w:lineRule="auto"/>
              <w:ind w:left="360"/>
              <w:rPr>
                <w:lang w:val="en-US"/>
              </w:rPr>
            </w:pPr>
            <w:sdt>
              <w:sdtPr>
                <w:rPr>
                  <w:lang w:val="en-US"/>
                </w:rPr>
                <w:id w:val="-925878479"/>
                <w14:checkbox>
                  <w14:checked w14:val="0"/>
                  <w14:checkedState w14:val="2612" w14:font="MS Gothic"/>
                  <w14:uncheckedState w14:val="2610" w14:font="MS Gothic"/>
                </w14:checkbox>
              </w:sdtPr>
              <w:sdtEndPr>
                <w:rPr>
                  <w:lang w:val="en-US"/>
                </w:rPr>
              </w:sdtEndPr>
              <w:sdtContent>
                <w:r>
                  <w:rPr>
                    <w:rFonts w:hint="eastAsia" w:ascii="MS Gothic" w:hAnsi="MS Gothic" w:eastAsia="MS Gothic"/>
                    <w:lang w:val="en-US"/>
                  </w:rPr>
                  <w:t>☐</w:t>
                </w:r>
              </w:sdtContent>
            </w:sdt>
            <w:r>
              <w:rPr>
                <w:lang w:val="en-US"/>
              </w:rPr>
              <w:t>Goal 16 – Peace, justice and strong institutions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15" w:type="dxa"/>
          </w:tcPr>
          <w:p>
            <w:pPr>
              <w:spacing w:after="0" w:line="240" w:lineRule="auto"/>
              <w:ind w:left="360"/>
              <w:rPr>
                <w:lang w:val="en-US"/>
              </w:rPr>
            </w:pPr>
            <w:sdt>
              <w:sdtPr>
                <w:rPr>
                  <w:lang w:val="en-US"/>
                </w:rPr>
                <w:id w:val="-1680499575"/>
                <w14:checkbox>
                  <w14:checked w14:val="0"/>
                  <w14:checkedState w14:val="2612" w14:font="MS Gothic"/>
                  <w14:uncheckedState w14:val="2610" w14:font="MS Gothic"/>
                </w14:checkbox>
              </w:sdtPr>
              <w:sdtEndPr>
                <w:rPr>
                  <w:lang w:val="en-US"/>
                </w:rPr>
              </w:sdtEndPr>
              <w:sdtContent>
                <w:r>
                  <w:rPr>
                    <w:rFonts w:hint="eastAsia" w:ascii="MS Gothic" w:hAnsi="MS Gothic" w:eastAsia="MS Gothic"/>
                    <w:lang w:val="en-US"/>
                  </w:rPr>
                  <w:t>☐</w:t>
                </w:r>
              </w:sdtContent>
            </w:sdt>
            <w:r>
              <w:rPr>
                <w:lang w:val="en-US"/>
              </w:rPr>
              <w:t>Goal 8 – Decent work and economic growth</w:t>
            </w:r>
          </w:p>
        </w:tc>
        <w:tc>
          <w:tcPr>
            <w:tcW w:w="4678" w:type="dxa"/>
          </w:tcPr>
          <w:p>
            <w:pPr>
              <w:spacing w:after="0" w:line="240" w:lineRule="auto"/>
              <w:ind w:left="360"/>
              <w:rPr>
                <w:lang w:val="en-US"/>
              </w:rPr>
            </w:pPr>
            <w:sdt>
              <w:sdtPr>
                <w:rPr>
                  <w:lang w:val="en-US"/>
                </w:rPr>
                <w:id w:val="-1508203847"/>
                <w14:checkbox>
                  <w14:checked w14:val="0"/>
                  <w14:checkedState w14:val="2612" w14:font="MS Gothic"/>
                  <w14:uncheckedState w14:val="2610" w14:font="MS Gothic"/>
                </w14:checkbox>
              </w:sdtPr>
              <w:sdtEndPr>
                <w:rPr>
                  <w:lang w:val="en-US"/>
                </w:rPr>
              </w:sdtEndPr>
              <w:sdtContent>
                <w:r>
                  <w:rPr>
                    <w:rFonts w:hint="eastAsia" w:ascii="MS Gothic" w:hAnsi="MS Gothic" w:eastAsia="MS Gothic"/>
                    <w:lang w:val="en-US"/>
                  </w:rPr>
                  <w:t>☐</w:t>
                </w:r>
              </w:sdtContent>
            </w:sdt>
            <w:r>
              <w:rPr>
                <w:lang w:val="en-US"/>
              </w:rPr>
              <w:t>Goal 17 – Partnerships for the goals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15" w:type="dxa"/>
          </w:tcPr>
          <w:p>
            <w:pPr>
              <w:spacing w:after="0" w:line="240" w:lineRule="auto"/>
              <w:ind w:left="360"/>
              <w:rPr>
                <w:lang w:val="en-US"/>
              </w:rPr>
            </w:pPr>
            <w:sdt>
              <w:sdtPr>
                <w:rPr>
                  <w:lang w:val="en-US"/>
                </w:rPr>
                <w:id w:val="68080648"/>
                <w14:checkbox>
                  <w14:checked w14:val="0"/>
                  <w14:checkedState w14:val="2612" w14:font="MS Gothic"/>
                  <w14:uncheckedState w14:val="2610" w14:font="MS Gothic"/>
                </w14:checkbox>
              </w:sdtPr>
              <w:sdtEndPr>
                <w:rPr>
                  <w:lang w:val="en-US"/>
                </w:rPr>
              </w:sdtEndPr>
              <w:sdtContent>
                <w:r>
                  <w:rPr>
                    <w:rFonts w:hint="eastAsia" w:ascii="MS Gothic" w:hAnsi="MS Gothic" w:eastAsia="MS Gothic"/>
                    <w:lang w:val="en-US"/>
                  </w:rPr>
                  <w:t>☐</w:t>
                </w:r>
              </w:sdtContent>
            </w:sdt>
            <w:r>
              <w:rPr>
                <w:lang w:val="en-US"/>
              </w:rPr>
              <w:t>Goal 9 – Industry, innovation and infrastructure</w:t>
            </w:r>
          </w:p>
        </w:tc>
        <w:tc>
          <w:tcPr>
            <w:tcW w:w="4678" w:type="dxa"/>
          </w:tcPr>
          <w:p>
            <w:pPr>
              <w:spacing w:after="0" w:line="240" w:lineRule="auto"/>
              <w:ind w:left="360"/>
              <w:jc w:val="both"/>
              <w:rPr>
                <w:lang w:val="en-US"/>
              </w:rPr>
            </w:pPr>
          </w:p>
        </w:tc>
      </w:tr>
    </w:tbl>
    <w:p>
      <w:pPr>
        <w:jc w:val="both"/>
        <w:rPr>
          <w:b/>
          <w:bCs/>
          <w:color w:val="ED7D31" w:themeColor="accent2"/>
          <w:sz w:val="24"/>
          <w:szCs w:val="24"/>
          <w:lang w:val="en-US"/>
          <w14:textFill>
            <w14:solidFill>
              <w14:schemeClr w14:val="accent2"/>
            </w14:solidFill>
          </w14:textFill>
        </w:rPr>
      </w:pPr>
    </w:p>
    <w:p>
      <w:pPr>
        <w:jc w:val="both"/>
        <w:rPr>
          <w:b/>
          <w:bCs/>
          <w:color w:val="ED7D31" w:themeColor="accent2"/>
          <w:sz w:val="24"/>
          <w:szCs w:val="24"/>
          <w:lang w:val="en-US"/>
          <w14:textFill>
            <w14:solidFill>
              <w14:schemeClr w14:val="accent2"/>
            </w14:solidFill>
          </w14:textFill>
        </w:rPr>
      </w:pPr>
      <w:r>
        <w:rPr>
          <w:b/>
          <w:bCs/>
          <w:color w:val="ED7D31" w:themeColor="accent2"/>
          <w:sz w:val="24"/>
          <w:szCs w:val="24"/>
          <w:lang w:val="en-US"/>
          <w14:textFill>
            <w14:solidFill>
              <w14:schemeClr w14:val="accent2"/>
            </w14:solidFill>
          </w14:textFill>
        </w:rPr>
        <w:t>Economic data of the WISE</w:t>
      </w:r>
    </w:p>
    <w:p>
      <w:pPr>
        <w:pStyle w:val="17"/>
        <w:numPr>
          <w:ilvl w:val="0"/>
          <w:numId w:val="2"/>
        </w:numPr>
        <w:jc w:val="both"/>
        <w:rPr>
          <w:lang w:val="en-US"/>
        </w:rPr>
      </w:pPr>
      <w:r>
        <w:rPr>
          <w:lang w:val="en-US"/>
        </w:rPr>
        <w:t>Please indicate the total amount coming from sales of products and services?………………</w:t>
      </w:r>
    </w:p>
    <w:p>
      <w:pPr>
        <w:pStyle w:val="17"/>
        <w:numPr>
          <w:ilvl w:val="0"/>
          <w:numId w:val="2"/>
        </w:numPr>
        <w:jc w:val="both"/>
        <w:rPr>
          <w:lang w:val="en-US"/>
        </w:rPr>
      </w:pPr>
      <w:r>
        <w:rPr>
          <w:lang w:val="en-US"/>
        </w:rPr>
        <w:t>What is the total amount of public funding you are receiving? ………………</w:t>
      </w:r>
    </w:p>
    <w:p>
      <w:pPr>
        <w:pStyle w:val="17"/>
        <w:numPr>
          <w:ilvl w:val="0"/>
          <w:numId w:val="2"/>
        </w:numPr>
        <w:jc w:val="both"/>
        <w:rPr>
          <w:lang w:val="en-US"/>
        </w:rPr>
      </w:pPr>
      <w:r>
        <w:rPr>
          <w:lang w:val="en-US"/>
        </w:rPr>
        <w:t>What is the total amount of donations and others you are receiving? ………………</w:t>
      </w:r>
    </w:p>
    <w:p>
      <w:pPr>
        <w:pStyle w:val="17"/>
        <w:numPr>
          <w:ilvl w:val="0"/>
          <w:numId w:val="2"/>
        </w:numPr>
        <w:jc w:val="both"/>
        <w:rPr>
          <w:lang w:val="en-US"/>
        </w:rPr>
      </w:pPr>
      <w:r>
        <w:rPr>
          <w:lang w:val="en-US"/>
        </w:rPr>
        <w:t>What is your total turnover (sum of points 1,2 and 3)? ………………</w:t>
      </w:r>
    </w:p>
    <w:p>
      <w:pPr>
        <w:jc w:val="both"/>
        <w:rPr>
          <w:color w:val="ED7D31" w:themeColor="accent2"/>
          <w:u w:val="single"/>
          <w:lang w:val="en-US"/>
          <w14:textFill>
            <w14:solidFill>
              <w14:schemeClr w14:val="accent2"/>
            </w14:solidFill>
          </w14:textFill>
        </w:rPr>
      </w:pPr>
      <w:r>
        <w:rPr>
          <w:color w:val="ED7D31" w:themeColor="accent2"/>
          <w:u w:val="single"/>
          <w:lang w:val="en-US"/>
          <w14:textFill>
            <w14:solidFill>
              <w14:schemeClr w14:val="accent2"/>
            </w14:solidFill>
          </w14:textFill>
        </w:rPr>
        <w:t>Publicly funded support for the disadvantaged workers</w:t>
      </w:r>
    </w:p>
    <w:p>
      <w:pPr>
        <w:pStyle w:val="17"/>
        <w:numPr>
          <w:ilvl w:val="0"/>
          <w:numId w:val="3"/>
        </w:numPr>
        <w:jc w:val="both"/>
        <w:rPr>
          <w:lang w:val="en-US"/>
        </w:rPr>
      </w:pPr>
      <w:r>
        <w:rPr>
          <w:lang w:val="en-US"/>
        </w:rPr>
        <w:t>What is the total amount received as support for post-placement? ………………</w:t>
      </w:r>
    </w:p>
    <w:p>
      <w:pPr>
        <w:pStyle w:val="17"/>
        <w:numPr>
          <w:ilvl w:val="0"/>
          <w:numId w:val="3"/>
        </w:numPr>
        <w:jc w:val="both"/>
        <w:rPr>
          <w:lang w:val="en-US"/>
        </w:rPr>
      </w:pPr>
      <w:r>
        <w:rPr>
          <w:lang w:val="en-US"/>
        </w:rPr>
        <w:t>What is the total amount representing tax exemption? ………………</w:t>
      </w:r>
    </w:p>
    <w:p>
      <w:pPr>
        <w:pStyle w:val="17"/>
        <w:numPr>
          <w:ilvl w:val="0"/>
          <w:numId w:val="3"/>
        </w:numPr>
        <w:jc w:val="both"/>
        <w:rPr>
          <w:lang w:val="en-US"/>
        </w:rPr>
      </w:pPr>
      <w:r>
        <w:rPr>
          <w:lang w:val="en-US"/>
        </w:rPr>
        <w:t>What is the total amount representing the exemption from social security contributions?………………</w:t>
      </w:r>
    </w:p>
    <w:p>
      <w:pPr>
        <w:pStyle w:val="17"/>
        <w:numPr>
          <w:ilvl w:val="0"/>
          <w:numId w:val="3"/>
        </w:numPr>
        <w:jc w:val="both"/>
        <w:rPr>
          <w:lang w:val="en-US"/>
        </w:rPr>
      </w:pPr>
      <w:r>
        <w:rPr>
          <w:lang w:val="en-US"/>
        </w:rPr>
        <w:t>Other amounts related to public funded support (assistance costs and others)?………………</w:t>
      </w:r>
    </w:p>
    <w:p>
      <w:pPr>
        <w:pStyle w:val="17"/>
        <w:numPr>
          <w:ilvl w:val="0"/>
          <w:numId w:val="2"/>
        </w:numPr>
        <w:jc w:val="both"/>
        <w:rPr>
          <w:lang w:val="en-US"/>
        </w:rPr>
      </w:pPr>
      <w:r>
        <w:rPr>
          <w:lang w:val="en-US"/>
        </w:rPr>
        <w:t>What is the total amount representing the VAT exemption? ………………</w:t>
      </w:r>
    </w:p>
    <w:p>
      <w:pPr>
        <w:pStyle w:val="17"/>
        <w:numPr>
          <w:ilvl w:val="0"/>
          <w:numId w:val="2"/>
        </w:numPr>
        <w:jc w:val="both"/>
        <w:rPr>
          <w:lang w:val="en-US"/>
        </w:rPr>
      </w:pPr>
      <w:r>
        <w:rPr>
          <w:lang w:val="en-US"/>
        </w:rPr>
        <w:t>What is the total amount of public funds received for the disadvantaged workers (sum of points 1,2,3,4 and 5)? ………………</w:t>
      </w:r>
    </w:p>
    <w:p>
      <w:pPr>
        <w:jc w:val="both"/>
        <w:rPr>
          <w:b/>
          <w:bCs/>
          <w:color w:val="ED7D31" w:themeColor="accent2"/>
          <w:sz w:val="24"/>
          <w:szCs w:val="24"/>
          <w:lang w:val="en-US"/>
          <w14:textFill>
            <w14:solidFill>
              <w14:schemeClr w14:val="accent2"/>
            </w14:solidFill>
          </w14:textFill>
        </w:rPr>
      </w:pPr>
      <w:r>
        <w:rPr>
          <w:b/>
          <w:bCs/>
          <w:color w:val="ED7D31" w:themeColor="accent2"/>
          <w:sz w:val="24"/>
          <w:szCs w:val="24"/>
          <w:lang w:val="en-US"/>
          <w14:textFill>
            <w14:solidFill>
              <w14:schemeClr w14:val="accent2"/>
            </w14:solidFill>
          </w14:textFill>
        </w:rPr>
        <w:t>Human resources of the WISEs</w:t>
      </w:r>
    </w:p>
    <w:p>
      <w:pPr>
        <w:pStyle w:val="17"/>
        <w:numPr>
          <w:ilvl w:val="0"/>
          <w:numId w:val="4"/>
        </w:numPr>
        <w:jc w:val="both"/>
        <w:rPr>
          <w:lang w:val="en-US"/>
        </w:rPr>
      </w:pPr>
      <w:r>
        <w:rPr>
          <w:lang w:val="en-US"/>
        </w:rPr>
        <w:t>What is the total number of non-disadvantaged workers in your WISE? ………………</w:t>
      </w:r>
    </w:p>
    <w:p>
      <w:pPr>
        <w:pStyle w:val="17"/>
        <w:numPr>
          <w:ilvl w:val="0"/>
          <w:numId w:val="5"/>
        </w:numPr>
        <w:jc w:val="both"/>
        <w:rPr>
          <w:lang w:val="en-US"/>
        </w:rPr>
      </w:pPr>
      <w:r>
        <w:rPr>
          <w:lang w:val="en-US"/>
        </w:rPr>
        <w:t>How many men? ………………</w:t>
      </w:r>
    </w:p>
    <w:p>
      <w:pPr>
        <w:pStyle w:val="17"/>
        <w:numPr>
          <w:ilvl w:val="0"/>
          <w:numId w:val="5"/>
        </w:numPr>
        <w:jc w:val="both"/>
        <w:rPr>
          <w:lang w:val="en-US"/>
        </w:rPr>
      </w:pPr>
      <w:r>
        <w:rPr>
          <w:lang w:val="en-US"/>
        </w:rPr>
        <w:t>How many women? ………………</w:t>
      </w:r>
    </w:p>
    <w:p>
      <w:pPr>
        <w:pStyle w:val="17"/>
        <w:numPr>
          <w:ilvl w:val="0"/>
          <w:numId w:val="4"/>
        </w:numPr>
        <w:jc w:val="both"/>
        <w:rPr>
          <w:lang w:val="en-US"/>
        </w:rPr>
      </w:pPr>
      <w:r>
        <w:rPr>
          <w:lang w:val="en-US"/>
        </w:rPr>
        <w:t>What is the total number of disadvantaged workers in your WISE? ………………</w:t>
      </w:r>
    </w:p>
    <w:p>
      <w:pPr>
        <w:pStyle w:val="17"/>
        <w:numPr>
          <w:ilvl w:val="0"/>
          <w:numId w:val="5"/>
        </w:numPr>
        <w:jc w:val="both"/>
        <w:rPr>
          <w:lang w:val="en-US"/>
        </w:rPr>
      </w:pPr>
      <w:r>
        <w:rPr>
          <w:lang w:val="en-US"/>
        </w:rPr>
        <w:t>How many men? ………………</w:t>
      </w:r>
    </w:p>
    <w:p>
      <w:pPr>
        <w:pStyle w:val="17"/>
        <w:numPr>
          <w:ilvl w:val="0"/>
          <w:numId w:val="5"/>
        </w:numPr>
        <w:jc w:val="both"/>
        <w:rPr>
          <w:lang w:val="en-US"/>
        </w:rPr>
      </w:pPr>
      <w:r>
        <w:rPr>
          <w:lang w:val="en-US"/>
        </w:rPr>
        <w:t>How many women? ………………</w:t>
      </w:r>
    </w:p>
    <w:p>
      <w:pPr>
        <w:jc w:val="both"/>
        <w:rPr>
          <w:b/>
          <w:bCs/>
          <w:color w:val="ED7D31" w:themeColor="accent2"/>
          <w:sz w:val="24"/>
          <w:szCs w:val="24"/>
          <w:lang w:val="en-US"/>
          <w14:textFill>
            <w14:solidFill>
              <w14:schemeClr w14:val="accent2"/>
            </w14:solidFill>
          </w14:textFill>
        </w:rPr>
      </w:pPr>
    </w:p>
    <w:p>
      <w:pPr>
        <w:jc w:val="both"/>
        <w:rPr>
          <w:b/>
          <w:bCs/>
          <w:color w:val="ED7D31" w:themeColor="accent2"/>
          <w:sz w:val="24"/>
          <w:szCs w:val="24"/>
          <w:lang w:val="en-US"/>
          <w14:textFill>
            <w14:solidFill>
              <w14:schemeClr w14:val="accent2"/>
            </w14:solidFill>
          </w14:textFill>
        </w:rPr>
      </w:pPr>
    </w:p>
    <w:p>
      <w:pPr>
        <w:jc w:val="both"/>
        <w:rPr>
          <w:b/>
          <w:bCs/>
          <w:color w:val="ED7D31" w:themeColor="accent2"/>
          <w:sz w:val="24"/>
          <w:szCs w:val="24"/>
          <w:lang w:val="en-US"/>
          <w14:textFill>
            <w14:solidFill>
              <w14:schemeClr w14:val="accent2"/>
            </w14:solidFill>
          </w14:textFill>
        </w:rPr>
      </w:pPr>
    </w:p>
    <w:p>
      <w:pPr>
        <w:jc w:val="both"/>
        <w:rPr>
          <w:b/>
          <w:bCs/>
          <w:color w:val="ED7D31" w:themeColor="accent2"/>
          <w:sz w:val="24"/>
          <w:szCs w:val="24"/>
          <w:lang w:val="en-US"/>
          <w14:textFill>
            <w14:solidFill>
              <w14:schemeClr w14:val="accent2"/>
            </w14:solidFill>
          </w14:textFill>
        </w:rPr>
      </w:pPr>
    </w:p>
    <w:p>
      <w:pPr>
        <w:jc w:val="both"/>
        <w:rPr>
          <w:b/>
          <w:bCs/>
          <w:color w:val="ED7D31" w:themeColor="accent2"/>
          <w:sz w:val="24"/>
          <w:szCs w:val="24"/>
          <w:lang w:val="en-US"/>
          <w14:textFill>
            <w14:solidFill>
              <w14:schemeClr w14:val="accent2"/>
            </w14:solidFill>
          </w14:textFill>
        </w:rPr>
      </w:pPr>
      <w:r>
        <w:rPr>
          <w:b/>
          <w:bCs/>
          <w:color w:val="ED7D31" w:themeColor="accent2"/>
          <w:sz w:val="24"/>
          <w:szCs w:val="24"/>
          <w:lang w:val="en-US"/>
          <w14:textFill>
            <w14:solidFill>
              <w14:schemeClr w14:val="accent2"/>
            </w14:solidFill>
          </w14:textFill>
        </w:rPr>
        <w:t>Pathways to integration of the WISEs</w:t>
      </w:r>
    </w:p>
    <w:p>
      <w:pPr>
        <w:pStyle w:val="17"/>
        <w:numPr>
          <w:ilvl w:val="0"/>
          <w:numId w:val="6"/>
        </w:numPr>
        <w:jc w:val="both"/>
        <w:rPr>
          <w:lang w:val="en-US"/>
        </w:rPr>
      </w:pPr>
      <w:r>
        <w:rPr>
          <w:lang w:val="en-US"/>
        </w:rPr>
        <w:t xml:space="preserve">What is the total number of disadvantaged workers that </w:t>
      </w:r>
      <w:r>
        <w:rPr>
          <w:b/>
          <w:lang w:val="en-US"/>
        </w:rPr>
        <w:t>successfully found a job</w:t>
      </w:r>
      <w:r>
        <w:rPr>
          <w:lang w:val="en-US"/>
        </w:rPr>
        <w:t xml:space="preserve"> after the pathways to integration (in the same WISE, another WISE or in the classic labour market)?………………</w:t>
      </w:r>
    </w:p>
    <w:p>
      <w:pPr>
        <w:pStyle w:val="17"/>
        <w:numPr>
          <w:ilvl w:val="0"/>
          <w:numId w:val="6"/>
        </w:numPr>
        <w:jc w:val="both"/>
        <w:rPr>
          <w:lang w:val="en-US"/>
        </w:rPr>
      </w:pPr>
      <w:r>
        <w:rPr>
          <w:lang w:val="en-US"/>
        </w:rPr>
        <w:t xml:space="preserve">What is the total number of disadvantaged workers that </w:t>
      </w:r>
      <w:r>
        <w:rPr>
          <w:b/>
          <w:lang w:val="en-US"/>
        </w:rPr>
        <w:t>successfully found a job as self-employed</w:t>
      </w:r>
      <w:r>
        <w:rPr>
          <w:lang w:val="en-US"/>
        </w:rPr>
        <w:t xml:space="preserve"> after the pathways to integration? ………………</w:t>
      </w:r>
    </w:p>
    <w:p>
      <w:pPr>
        <w:pStyle w:val="17"/>
        <w:numPr>
          <w:ilvl w:val="0"/>
          <w:numId w:val="6"/>
        </w:numPr>
        <w:jc w:val="both"/>
        <w:rPr>
          <w:lang w:val="en-US"/>
        </w:rPr>
      </w:pPr>
      <w:r>
        <w:rPr>
          <w:lang w:val="en-US"/>
        </w:rPr>
        <w:t xml:space="preserve">What is the total number of disadvantaged workers that </w:t>
      </w:r>
      <w:r>
        <w:rPr>
          <w:b/>
          <w:lang w:val="en-US"/>
        </w:rPr>
        <w:t>successfully found a professional training</w:t>
      </w:r>
      <w:r>
        <w:rPr>
          <w:lang w:val="en-US"/>
        </w:rPr>
        <w:t xml:space="preserve"> after the pathways to integration? ………………</w:t>
      </w:r>
    </w:p>
    <w:p>
      <w:pPr>
        <w:pStyle w:val="17"/>
        <w:numPr>
          <w:ilvl w:val="0"/>
          <w:numId w:val="6"/>
        </w:numPr>
        <w:jc w:val="both"/>
        <w:rPr>
          <w:lang w:val="en-US"/>
        </w:rPr>
      </w:pPr>
      <w:r>
        <w:rPr>
          <w:lang w:val="en-US"/>
        </w:rPr>
        <w:t>Other outcomes (without a job solution: unemployment, illness etc.)?………………</w:t>
      </w:r>
    </w:p>
    <w:p>
      <w:pPr>
        <w:jc w:val="both"/>
        <w:rPr>
          <w:b/>
          <w:bCs/>
          <w:color w:val="ED7D31" w:themeColor="accent2"/>
          <w:sz w:val="24"/>
          <w:szCs w:val="24"/>
          <w:lang w:val="en-US"/>
          <w14:textFill>
            <w14:solidFill>
              <w14:schemeClr w14:val="accent2"/>
            </w14:solidFill>
          </w14:textFill>
        </w:rPr>
      </w:pPr>
      <w:r>
        <w:rPr>
          <w:b/>
          <w:bCs/>
          <w:color w:val="ED7D31" w:themeColor="accent2"/>
          <w:sz w:val="24"/>
          <w:szCs w:val="24"/>
          <w:lang w:val="en-US"/>
          <w14:textFill>
            <w14:solidFill>
              <w14:schemeClr w14:val="accent2"/>
            </w14:solidFill>
          </w14:textFill>
        </w:rPr>
        <w:t>Costumers of the WISEs</w:t>
      </w:r>
    </w:p>
    <w:p>
      <w:pPr>
        <w:pStyle w:val="17"/>
        <w:numPr>
          <w:ilvl w:val="0"/>
          <w:numId w:val="7"/>
        </w:numPr>
        <w:jc w:val="both"/>
        <w:rPr>
          <w:lang w:val="en-US"/>
        </w:rPr>
      </w:pPr>
      <w:r>
        <w:rPr>
          <w:lang w:val="en-US"/>
        </w:rPr>
        <w:t>Please indicate in percentage (%) the costumers turnover</w:t>
      </w:r>
      <w:r>
        <w:rPr>
          <w:rStyle w:val="10"/>
          <w:lang w:val="en-US"/>
        </w:rPr>
        <w:footnoteReference w:id="0"/>
      </w:r>
      <w:r>
        <w:rPr>
          <w:lang w:val="en-US"/>
        </w:rPr>
        <w:t xml:space="preserve"> corresponding to:</w:t>
      </w:r>
    </w:p>
    <w:p>
      <w:pPr>
        <w:pStyle w:val="17"/>
        <w:numPr>
          <w:ilvl w:val="0"/>
          <w:numId w:val="5"/>
        </w:numPr>
        <w:jc w:val="both"/>
        <w:rPr>
          <w:lang w:val="en-US"/>
        </w:rPr>
      </w:pPr>
      <w:r>
        <w:rPr>
          <w:lang w:val="en-US"/>
        </w:rPr>
        <w:t>Public authorities: ………………</w:t>
      </w:r>
    </w:p>
    <w:p>
      <w:pPr>
        <w:pStyle w:val="17"/>
        <w:ind w:left="1080"/>
        <w:jc w:val="both"/>
        <w:rPr>
          <w:lang w:val="en-US"/>
        </w:rPr>
      </w:pPr>
      <w:r>
        <w:rPr>
          <w:lang w:val="en-US"/>
        </w:rPr>
        <w:t>* Public procurement with reserved contracts: ………………</w:t>
      </w:r>
    </w:p>
    <w:p>
      <w:pPr>
        <w:pStyle w:val="17"/>
        <w:ind w:left="1080"/>
        <w:jc w:val="both"/>
        <w:rPr>
          <w:lang w:val="en-US"/>
        </w:rPr>
      </w:pPr>
      <w:r>
        <w:rPr>
          <w:lang w:val="en-US"/>
        </w:rPr>
        <w:t>* Public procurement with social considerations: ………………</w:t>
      </w:r>
    </w:p>
    <w:p>
      <w:pPr>
        <w:pStyle w:val="17"/>
        <w:ind w:left="1080"/>
        <w:jc w:val="both"/>
        <w:rPr>
          <w:lang w:val="en-US"/>
        </w:rPr>
      </w:pPr>
      <w:r>
        <w:rPr>
          <w:lang w:val="en-US"/>
        </w:rPr>
        <w:t>* Other types of partnerships: ………………</w:t>
      </w:r>
    </w:p>
    <w:p>
      <w:pPr>
        <w:pStyle w:val="17"/>
        <w:numPr>
          <w:ilvl w:val="0"/>
          <w:numId w:val="5"/>
        </w:numPr>
        <w:jc w:val="both"/>
        <w:rPr>
          <w:lang w:val="en-US"/>
        </w:rPr>
      </w:pPr>
      <w:r>
        <w:rPr>
          <w:lang w:val="en-US"/>
        </w:rPr>
        <w:t xml:space="preserve">Private costumers: ……………… </w:t>
      </w:r>
    </w:p>
    <w:p>
      <w:pPr>
        <w:pStyle w:val="17"/>
        <w:ind w:left="1080"/>
        <w:jc w:val="both"/>
        <w:rPr>
          <w:lang w:val="en-US"/>
        </w:rPr>
      </w:pPr>
    </w:p>
    <w:p>
      <w:pPr>
        <w:pStyle w:val="9"/>
        <w:rPr>
          <w:rFonts w:cstheme="minorHAnsi"/>
          <w:i/>
          <w:iCs/>
          <w:color w:val="000000"/>
          <w:sz w:val="20"/>
          <w:szCs w:val="16"/>
          <w:lang w:val="en-US"/>
        </w:rPr>
      </w:pPr>
    </w:p>
    <w:p>
      <w:pPr>
        <w:pStyle w:val="9"/>
        <w:rPr>
          <w:rFonts w:cstheme="minorHAnsi"/>
          <w:i/>
          <w:iCs/>
          <w:color w:val="000000"/>
          <w:sz w:val="20"/>
          <w:szCs w:val="16"/>
          <w:lang w:val="en-US"/>
        </w:rPr>
      </w:pPr>
    </w:p>
    <w:p>
      <w:pPr>
        <w:pStyle w:val="9"/>
        <w:rPr>
          <w:rFonts w:cstheme="minorHAnsi"/>
          <w:i/>
          <w:iCs/>
          <w:color w:val="000000"/>
          <w:sz w:val="20"/>
          <w:szCs w:val="16"/>
          <w:lang w:val="en-US"/>
        </w:rPr>
      </w:pPr>
    </w:p>
    <w:p>
      <w:pPr>
        <w:pStyle w:val="9"/>
        <w:rPr>
          <w:rFonts w:cstheme="minorHAnsi"/>
          <w:i/>
          <w:iCs/>
          <w:color w:val="000000"/>
          <w:sz w:val="20"/>
          <w:szCs w:val="16"/>
          <w:lang w:val="en-US"/>
        </w:rPr>
      </w:pPr>
    </w:p>
    <w:p>
      <w:pPr>
        <w:pStyle w:val="9"/>
        <w:rPr>
          <w:rFonts w:cstheme="minorHAnsi"/>
          <w:i/>
          <w:iCs/>
          <w:color w:val="000000"/>
          <w:sz w:val="20"/>
          <w:szCs w:val="16"/>
          <w:lang w:val="en-US"/>
        </w:rPr>
      </w:pPr>
    </w:p>
    <w:p>
      <w:pPr>
        <w:pStyle w:val="9"/>
        <w:rPr>
          <w:rFonts w:cstheme="minorHAnsi"/>
          <w:i/>
          <w:iCs/>
          <w:color w:val="000000"/>
          <w:sz w:val="20"/>
          <w:szCs w:val="16"/>
          <w:lang w:val="en-US"/>
        </w:rPr>
      </w:pPr>
    </w:p>
    <w:p>
      <w:pPr>
        <w:pStyle w:val="9"/>
        <w:rPr>
          <w:rFonts w:cstheme="minorHAnsi"/>
          <w:i/>
          <w:iCs/>
          <w:color w:val="000000"/>
          <w:sz w:val="20"/>
          <w:szCs w:val="16"/>
          <w:lang w:val="en-US"/>
        </w:rPr>
      </w:pPr>
    </w:p>
    <w:p>
      <w:pPr>
        <w:pStyle w:val="9"/>
        <w:rPr>
          <w:rFonts w:cstheme="minorHAnsi"/>
          <w:i/>
          <w:iCs/>
          <w:color w:val="000000"/>
          <w:sz w:val="20"/>
          <w:szCs w:val="16"/>
          <w:lang w:val="en-US"/>
        </w:rPr>
      </w:pPr>
    </w:p>
    <w:p>
      <w:pPr>
        <w:pStyle w:val="9"/>
        <w:rPr>
          <w:rFonts w:cstheme="minorHAnsi"/>
          <w:i/>
          <w:iCs/>
          <w:color w:val="000000"/>
          <w:sz w:val="20"/>
          <w:szCs w:val="16"/>
          <w:lang w:val="en-US"/>
        </w:rPr>
      </w:pPr>
    </w:p>
    <w:p>
      <w:pPr>
        <w:pStyle w:val="9"/>
        <w:rPr>
          <w:rFonts w:cstheme="minorHAnsi"/>
          <w:i/>
          <w:iCs/>
          <w:color w:val="000000"/>
          <w:sz w:val="20"/>
          <w:szCs w:val="16"/>
          <w:lang w:val="en-US"/>
        </w:rPr>
      </w:pPr>
    </w:p>
    <w:p>
      <w:pPr>
        <w:pStyle w:val="9"/>
        <w:rPr>
          <w:rFonts w:cstheme="minorHAnsi"/>
          <w:i/>
          <w:iCs/>
          <w:color w:val="000000"/>
          <w:sz w:val="20"/>
          <w:szCs w:val="16"/>
          <w:lang w:val="en-US"/>
        </w:rPr>
      </w:pPr>
    </w:p>
    <w:p>
      <w:pPr>
        <w:pStyle w:val="9"/>
        <w:rPr>
          <w:rFonts w:cstheme="minorHAnsi"/>
          <w:i/>
          <w:iCs/>
          <w:color w:val="000000"/>
          <w:sz w:val="20"/>
          <w:szCs w:val="16"/>
          <w:lang w:val="en-US"/>
        </w:rPr>
      </w:pPr>
    </w:p>
    <w:p>
      <w:pPr>
        <w:pStyle w:val="9"/>
        <w:rPr>
          <w:rFonts w:cstheme="minorHAnsi"/>
          <w:i/>
          <w:iCs/>
          <w:color w:val="000000"/>
          <w:sz w:val="20"/>
          <w:szCs w:val="16"/>
          <w:lang w:val="en-US"/>
        </w:rPr>
      </w:pPr>
    </w:p>
    <w:p>
      <w:pPr>
        <w:pStyle w:val="9"/>
        <w:rPr>
          <w:rFonts w:cstheme="minorHAnsi"/>
          <w:i/>
          <w:iCs/>
          <w:color w:val="000000"/>
          <w:sz w:val="20"/>
          <w:szCs w:val="16"/>
          <w:lang w:val="en-US"/>
        </w:rPr>
      </w:pPr>
    </w:p>
    <w:p>
      <w:pPr>
        <w:pStyle w:val="9"/>
        <w:rPr>
          <w:rFonts w:cstheme="minorHAnsi"/>
          <w:i/>
          <w:iCs/>
          <w:color w:val="000000"/>
          <w:sz w:val="20"/>
          <w:szCs w:val="16"/>
          <w:lang w:val="en-US"/>
        </w:rPr>
      </w:pPr>
    </w:p>
    <w:p>
      <w:pPr>
        <w:pStyle w:val="9"/>
        <w:rPr>
          <w:rFonts w:cstheme="minorHAnsi"/>
          <w:i/>
          <w:iCs/>
          <w:color w:val="000000"/>
          <w:sz w:val="20"/>
          <w:szCs w:val="16"/>
          <w:lang w:val="en-US"/>
        </w:rPr>
      </w:pPr>
    </w:p>
    <w:p>
      <w:pPr>
        <w:pStyle w:val="9"/>
        <w:rPr>
          <w:rFonts w:cstheme="minorHAnsi"/>
          <w:i/>
          <w:iCs/>
          <w:color w:val="000000"/>
          <w:sz w:val="20"/>
          <w:szCs w:val="16"/>
          <w:lang w:val="en-US"/>
        </w:rPr>
      </w:pPr>
    </w:p>
    <w:p>
      <w:pPr>
        <w:pStyle w:val="9"/>
        <w:rPr>
          <w:rFonts w:cstheme="minorHAnsi"/>
          <w:i/>
          <w:iCs/>
          <w:color w:val="000000"/>
          <w:sz w:val="20"/>
          <w:szCs w:val="16"/>
          <w:lang w:val="en-US"/>
        </w:rPr>
      </w:pPr>
    </w:p>
    <w:p>
      <w:pPr>
        <w:pStyle w:val="9"/>
        <w:rPr>
          <w:rFonts w:cstheme="minorHAnsi"/>
          <w:i/>
          <w:iCs/>
          <w:color w:val="000000"/>
          <w:sz w:val="20"/>
          <w:szCs w:val="16"/>
          <w:lang w:val="en-US"/>
        </w:rPr>
      </w:pPr>
    </w:p>
    <w:p>
      <w:pPr>
        <w:pStyle w:val="9"/>
        <w:rPr>
          <w:rFonts w:cstheme="minorHAnsi"/>
          <w:i/>
          <w:iCs/>
          <w:color w:val="000000"/>
          <w:sz w:val="20"/>
          <w:szCs w:val="16"/>
          <w:lang w:val="en-US"/>
        </w:rPr>
      </w:pPr>
    </w:p>
    <w:p>
      <w:pPr>
        <w:pStyle w:val="9"/>
        <w:rPr>
          <w:rFonts w:cstheme="minorHAnsi"/>
          <w:i/>
          <w:iCs/>
          <w:color w:val="000000"/>
          <w:sz w:val="20"/>
          <w:szCs w:val="16"/>
          <w:lang w:val="en-US"/>
        </w:rPr>
      </w:pPr>
    </w:p>
    <w:p>
      <w:pPr>
        <w:pStyle w:val="9"/>
        <w:rPr>
          <w:rFonts w:cstheme="minorHAnsi"/>
          <w:i/>
          <w:iCs/>
          <w:color w:val="000000"/>
          <w:sz w:val="20"/>
          <w:szCs w:val="16"/>
          <w:lang w:val="en-US"/>
        </w:rPr>
      </w:pPr>
    </w:p>
    <w:p>
      <w:pPr>
        <w:pStyle w:val="9"/>
        <w:rPr>
          <w:rFonts w:cstheme="minorHAnsi"/>
          <w:i/>
          <w:iCs/>
          <w:color w:val="000000"/>
          <w:sz w:val="20"/>
          <w:szCs w:val="16"/>
          <w:lang w:val="en-US"/>
        </w:rPr>
      </w:pPr>
    </w:p>
    <w:p>
      <w:pPr>
        <w:pStyle w:val="9"/>
        <w:tabs>
          <w:tab w:val="center" w:pos="4703"/>
          <w:tab w:val="right" w:pos="9406"/>
          <w:tab w:val="clear" w:pos="4536"/>
          <w:tab w:val="clear" w:pos="9072"/>
        </w:tabs>
        <w:jc w:val="both"/>
        <w:rPr>
          <w:b/>
          <w:bCs/>
          <w:color w:val="ED7D31" w:themeColor="accent2"/>
          <w:sz w:val="20"/>
          <w:szCs w:val="20"/>
          <w:lang w:val="en-US"/>
          <w14:textFill>
            <w14:solidFill>
              <w14:schemeClr w14:val="accent2"/>
            </w14:solidFill>
          </w14:textFill>
        </w:rPr>
      </w:pPr>
      <w:r>
        <w:rPr>
          <w:rFonts w:asciiTheme="minorHAnsi" w:hAnsiTheme="minorHAnsi" w:cstheme="minorHAnsi"/>
          <w:sz w:val="18"/>
          <w:lang w:val="en-US"/>
        </w:rPr>
        <w:drawing>
          <wp:anchor distT="0" distB="0" distL="114935" distR="114935" simplePos="0" relativeHeight="251659264" behindDoc="0" locked="0" layoutInCell="1" allowOverlap="1">
            <wp:simplePos x="0" y="0"/>
            <wp:positionH relativeFrom="column">
              <wp:posOffset>-65405</wp:posOffset>
            </wp:positionH>
            <wp:positionV relativeFrom="page">
              <wp:posOffset>8763635</wp:posOffset>
            </wp:positionV>
            <wp:extent cx="1570990" cy="330200"/>
            <wp:effectExtent l="0" t="0" r="0" b="0"/>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1570990" cy="330200"/>
                    </a:xfrm>
                    <a:prstGeom prst="rect">
                      <a:avLst/>
                    </a:prstGeom>
                  </pic:spPr>
                </pic:pic>
              </a:graphicData>
            </a:graphic>
          </wp:anchor>
        </w:drawing>
      </w:r>
      <w:r>
        <w:rPr>
          <w:rFonts w:ascii="TimesNewRomanPSMT" w:hAnsi="TimesNewRomanPSMT" w:cs="TimesNewRomanPSMT" w:eastAsiaTheme="minorHAnsi"/>
          <w:i/>
          <w:sz w:val="20"/>
          <w:szCs w:val="20"/>
          <w:lang w:val="en-US"/>
        </w:rPr>
        <w:t>Funded by the European Union. Views and opinions expressed are however those of the author(s) only and do not necessarily reflect those of the European Union or the European Commission. Neither the European Union nor the granting authority can be held responsible for them</w:t>
      </w:r>
      <w:r>
        <w:rPr>
          <w:rStyle w:val="8"/>
          <w:rFonts w:asciiTheme="majorHAnsi" w:hAnsiTheme="majorHAnsi" w:cstheme="majorHAnsi"/>
          <w:i w:val="0"/>
          <w:color w:val="454545"/>
          <w:sz w:val="20"/>
          <w:szCs w:val="20"/>
        </w:rPr>
        <w:t>.</w:t>
      </w:r>
    </w:p>
    <w:p>
      <w:pPr>
        <w:jc w:val="both"/>
        <w:rPr>
          <w:b/>
          <w:bCs/>
          <w:color w:val="ED7D31" w:themeColor="accent2"/>
          <w:sz w:val="20"/>
          <w:szCs w:val="20"/>
          <w:lang w:val="en-US"/>
          <w14:textFill>
            <w14:solidFill>
              <w14:schemeClr w14:val="accent2"/>
            </w14:solidFill>
          </w14:textFill>
        </w:rPr>
      </w:pPr>
    </w:p>
    <w:sectPr>
      <w:headerReference r:id="rId5" w:type="default"/>
      <w:footerReference r:id="rId6" w:type="default"/>
      <w:pgSz w:w="11906" w:h="16838"/>
      <w:pgMar w:top="1417" w:right="1417" w:bottom="1417" w:left="1417"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Segoe UI">
    <w:panose1 w:val="020B0502040204020203"/>
    <w:charset w:val="00"/>
    <w:family w:val="swiss"/>
    <w:pitch w:val="default"/>
    <w:sig w:usb0="E4002EFF" w:usb1="C000E47F" w:usb2="00000009" w:usb3="00000000" w:csb0="200001FF" w:csb1="00000000"/>
  </w:font>
  <w:font w:name="MS Gothic">
    <w:panose1 w:val="020B0609070205080204"/>
    <w:charset w:val="80"/>
    <w:family w:val="modern"/>
    <w:pitch w:val="default"/>
    <w:sig w:usb0="E00002FF" w:usb1="6AC7FDFB" w:usb2="08000012" w:usb3="00000000" w:csb0="4002009F" w:csb1="DFD70000"/>
  </w:font>
  <w:font w:name="Symbol">
    <w:panose1 w:val="05050102010706020507"/>
    <w:charset w:val="02"/>
    <w:family w:val="roman"/>
    <w:pitch w:val="default"/>
    <w:sig w:usb0="00000000" w:usb1="00000000" w:usb2="00000000" w:usb3="00000000" w:csb0="80000000" w:csb1="00000000"/>
  </w:font>
  <w:font w:name="TimesNewRomanPSMT">
    <w:altName w:val="Times New Roman"/>
    <w:panose1 w:val="00000000000000000000"/>
    <w:charset w:val="00"/>
    <w:family w:val="auto"/>
    <w:pitch w:val="default"/>
    <w:sig w:usb0="00000000" w:usb1="00000000" w:usb2="00000000" w:usb3="00000000" w:csb0="00000001" w:csb1="00000000"/>
  </w:font>
  <w:font w:name="Calibri Light">
    <w:panose1 w:val="020F0302020204030204"/>
    <w:charset w:val="00"/>
    <w:family w:val="auto"/>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pPr>
        <w:spacing w:before="0" w:after="0" w:line="259" w:lineRule="auto"/>
      </w:pPr>
      <w:r>
        <w:separator/>
      </w:r>
    </w:p>
  </w:footnote>
  <w:footnote w:type="continuationSeparator" w:id="3">
    <w:p>
      <w:pPr>
        <w:spacing w:before="0" w:after="0" w:line="259" w:lineRule="auto"/>
      </w:pPr>
      <w:r>
        <w:continuationSeparator/>
      </w:r>
    </w:p>
  </w:footnote>
  <w:footnote w:id="0">
    <w:p>
      <w:pPr>
        <w:pStyle w:val="11"/>
        <w:rPr>
          <w:lang w:val="en-US"/>
        </w:rPr>
      </w:pPr>
      <w:r>
        <w:rPr>
          <w:rStyle w:val="10"/>
        </w:rPr>
        <w:footnoteRef/>
      </w:r>
      <w:r>
        <w:rPr>
          <w:lang w:val="en-US"/>
        </w:rPr>
        <w:t xml:space="preserve"> The total from the private and public costumers must be 100%.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bookmarkStart w:id="0" w:name="_GoBack"/>
    <w:r>
      <w:rPr>
        <w:lang w:val="en-US"/>
      </w:rPr>
      <w:drawing>
        <wp:anchor distT="0" distB="0" distL="0" distR="0" simplePos="0" relativeHeight="251662336" behindDoc="0" locked="0" layoutInCell="1" allowOverlap="1">
          <wp:simplePos x="0" y="0"/>
          <wp:positionH relativeFrom="column">
            <wp:posOffset>-247650</wp:posOffset>
          </wp:positionH>
          <wp:positionV relativeFrom="paragraph">
            <wp:posOffset>-50800</wp:posOffset>
          </wp:positionV>
          <wp:extent cx="2105660" cy="715010"/>
          <wp:effectExtent l="0" t="0" r="2540" b="8890"/>
          <wp:wrapSquare wrapText="bothSides"/>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2"/>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05660" cy="715446"/>
                  </a:xfrm>
                  <a:prstGeom prst="rect">
                    <a:avLst/>
                  </a:prstGeom>
                </pic:spPr>
              </pic:pic>
            </a:graphicData>
          </a:graphic>
        </wp:anchor>
      </w:drawing>
    </w:r>
    <w:bookmarkEnd w:id="0"/>
    <w:r>
      <w:rPr>
        <w:lang w:val="en-US"/>
      </w:rPr>
      <w:drawing>
        <wp:anchor distT="0" distB="0" distL="114300" distR="114300" simplePos="0" relativeHeight="251661312" behindDoc="1" locked="0" layoutInCell="1" allowOverlap="1">
          <wp:simplePos x="0" y="0"/>
          <wp:positionH relativeFrom="column">
            <wp:posOffset>5450840</wp:posOffset>
          </wp:positionH>
          <wp:positionV relativeFrom="paragraph">
            <wp:posOffset>-393065</wp:posOffset>
          </wp:positionV>
          <wp:extent cx="1090295" cy="1256030"/>
          <wp:effectExtent l="0" t="0" r="0" b="1905"/>
          <wp:wrapNone/>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1093120" cy="1259128"/>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DFA74A0"/>
    <w:multiLevelType w:val="multilevel"/>
    <w:tmpl w:val="0DFA74A0"/>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
    <w:nsid w:val="13903F02"/>
    <w:multiLevelType w:val="multilevel"/>
    <w:tmpl w:val="13903F02"/>
    <w:lvl w:ilvl="0" w:tentative="0">
      <w:start w:val="1"/>
      <w:numFmt w:val="decimal"/>
      <w:lvlText w:val="%1."/>
      <w:lvlJc w:val="left"/>
      <w:pPr>
        <w:ind w:left="720" w:hanging="360"/>
      </w:pPr>
      <w:rPr>
        <w:rFonts w:hint="default"/>
        <w:sz w:val="22"/>
        <w:szCs w:val="22"/>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
    <w:nsid w:val="2FA338D1"/>
    <w:multiLevelType w:val="multilevel"/>
    <w:tmpl w:val="2FA338D1"/>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
    <w:nsid w:val="3D674A8E"/>
    <w:multiLevelType w:val="multilevel"/>
    <w:tmpl w:val="3D674A8E"/>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4">
    <w:nsid w:val="410A4CB4"/>
    <w:multiLevelType w:val="multilevel"/>
    <w:tmpl w:val="410A4CB4"/>
    <w:lvl w:ilvl="0" w:tentative="0">
      <w:start w:val="1"/>
      <w:numFmt w:val="bullet"/>
      <w:lvlText w:val="-"/>
      <w:lvlJc w:val="left"/>
      <w:pPr>
        <w:ind w:left="1080" w:hanging="360"/>
      </w:pPr>
      <w:rPr>
        <w:rFonts w:hint="default" w:ascii="Calibri" w:hAnsi="Calibri" w:cs="Calibri" w:eastAsiaTheme="minorHAnsi"/>
      </w:rPr>
    </w:lvl>
    <w:lvl w:ilvl="1" w:tentative="0">
      <w:start w:val="1"/>
      <w:numFmt w:val="bullet"/>
      <w:lvlText w:val="o"/>
      <w:lvlJc w:val="left"/>
      <w:pPr>
        <w:ind w:left="1800" w:hanging="360"/>
      </w:pPr>
      <w:rPr>
        <w:rFonts w:hint="default" w:ascii="Courier New" w:hAnsi="Courier New" w:cs="Courier New"/>
      </w:rPr>
    </w:lvl>
    <w:lvl w:ilvl="2" w:tentative="0">
      <w:start w:val="1"/>
      <w:numFmt w:val="bullet"/>
      <w:lvlText w:val=""/>
      <w:lvlJc w:val="left"/>
      <w:pPr>
        <w:ind w:left="2520" w:hanging="360"/>
      </w:pPr>
      <w:rPr>
        <w:rFonts w:hint="default" w:ascii="Wingdings" w:hAnsi="Wingdings"/>
      </w:rPr>
    </w:lvl>
    <w:lvl w:ilvl="3" w:tentative="0">
      <w:start w:val="1"/>
      <w:numFmt w:val="bullet"/>
      <w:lvlText w:val=""/>
      <w:lvlJc w:val="left"/>
      <w:pPr>
        <w:ind w:left="3240" w:hanging="360"/>
      </w:pPr>
      <w:rPr>
        <w:rFonts w:hint="default" w:ascii="Symbol" w:hAnsi="Symbol"/>
      </w:rPr>
    </w:lvl>
    <w:lvl w:ilvl="4" w:tentative="0">
      <w:start w:val="1"/>
      <w:numFmt w:val="bullet"/>
      <w:lvlText w:val="o"/>
      <w:lvlJc w:val="left"/>
      <w:pPr>
        <w:ind w:left="3960" w:hanging="360"/>
      </w:pPr>
      <w:rPr>
        <w:rFonts w:hint="default" w:ascii="Courier New" w:hAnsi="Courier New" w:cs="Courier New"/>
      </w:rPr>
    </w:lvl>
    <w:lvl w:ilvl="5" w:tentative="0">
      <w:start w:val="1"/>
      <w:numFmt w:val="bullet"/>
      <w:lvlText w:val=""/>
      <w:lvlJc w:val="left"/>
      <w:pPr>
        <w:ind w:left="4680" w:hanging="360"/>
      </w:pPr>
      <w:rPr>
        <w:rFonts w:hint="default" w:ascii="Wingdings" w:hAnsi="Wingdings"/>
      </w:rPr>
    </w:lvl>
    <w:lvl w:ilvl="6" w:tentative="0">
      <w:start w:val="1"/>
      <w:numFmt w:val="bullet"/>
      <w:lvlText w:val=""/>
      <w:lvlJc w:val="left"/>
      <w:pPr>
        <w:ind w:left="5400" w:hanging="360"/>
      </w:pPr>
      <w:rPr>
        <w:rFonts w:hint="default" w:ascii="Symbol" w:hAnsi="Symbol"/>
      </w:rPr>
    </w:lvl>
    <w:lvl w:ilvl="7" w:tentative="0">
      <w:start w:val="1"/>
      <w:numFmt w:val="bullet"/>
      <w:lvlText w:val="o"/>
      <w:lvlJc w:val="left"/>
      <w:pPr>
        <w:ind w:left="6120" w:hanging="360"/>
      </w:pPr>
      <w:rPr>
        <w:rFonts w:hint="default" w:ascii="Courier New" w:hAnsi="Courier New" w:cs="Courier New"/>
      </w:rPr>
    </w:lvl>
    <w:lvl w:ilvl="8" w:tentative="0">
      <w:start w:val="1"/>
      <w:numFmt w:val="bullet"/>
      <w:lvlText w:val=""/>
      <w:lvlJc w:val="left"/>
      <w:pPr>
        <w:ind w:left="6840" w:hanging="360"/>
      </w:pPr>
      <w:rPr>
        <w:rFonts w:hint="default" w:ascii="Wingdings" w:hAnsi="Wingdings"/>
      </w:rPr>
    </w:lvl>
  </w:abstractNum>
  <w:abstractNum w:abstractNumId="5">
    <w:nsid w:val="7B122741"/>
    <w:multiLevelType w:val="multilevel"/>
    <w:tmpl w:val="7B122741"/>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6">
    <w:nsid w:val="7E6E1E3C"/>
    <w:multiLevelType w:val="multilevel"/>
    <w:tmpl w:val="7E6E1E3C"/>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3"/>
  </w:num>
  <w:num w:numId="2">
    <w:abstractNumId w:val="1"/>
  </w:num>
  <w:num w:numId="3">
    <w:abstractNumId w:val="6"/>
  </w:num>
  <w:num w:numId="4">
    <w:abstractNumId w:val="2"/>
  </w:num>
  <w:num w:numId="5">
    <w:abstractNumId w:val="4"/>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hyphenationZone w:val="425"/>
  <w:characterSpacingControl w:val="doNotCompress"/>
  <w:footnotePr>
    <w:footnote w:id="2"/>
    <w:footnote w:id="3"/>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1AAA"/>
    <w:rsid w:val="00044212"/>
    <w:rsid w:val="00084E9C"/>
    <w:rsid w:val="000854DE"/>
    <w:rsid w:val="00090E4E"/>
    <w:rsid w:val="000B3BC0"/>
    <w:rsid w:val="000C0E35"/>
    <w:rsid w:val="000C27A2"/>
    <w:rsid w:val="001012A2"/>
    <w:rsid w:val="001052CE"/>
    <w:rsid w:val="0014558E"/>
    <w:rsid w:val="00154F87"/>
    <w:rsid w:val="001649CE"/>
    <w:rsid w:val="001B3A43"/>
    <w:rsid w:val="001F191A"/>
    <w:rsid w:val="00252118"/>
    <w:rsid w:val="002A3110"/>
    <w:rsid w:val="002C391B"/>
    <w:rsid w:val="00356FFD"/>
    <w:rsid w:val="003B52F5"/>
    <w:rsid w:val="003D05E0"/>
    <w:rsid w:val="003F5BD6"/>
    <w:rsid w:val="00425276"/>
    <w:rsid w:val="00445B33"/>
    <w:rsid w:val="00474A0A"/>
    <w:rsid w:val="004B1690"/>
    <w:rsid w:val="004F3D33"/>
    <w:rsid w:val="0051351A"/>
    <w:rsid w:val="00533F62"/>
    <w:rsid w:val="00540FB9"/>
    <w:rsid w:val="00575E4C"/>
    <w:rsid w:val="005972C5"/>
    <w:rsid w:val="006376FF"/>
    <w:rsid w:val="00687AD1"/>
    <w:rsid w:val="006E338A"/>
    <w:rsid w:val="006F46FB"/>
    <w:rsid w:val="00777917"/>
    <w:rsid w:val="00782514"/>
    <w:rsid w:val="007E75C4"/>
    <w:rsid w:val="00811D3C"/>
    <w:rsid w:val="00814047"/>
    <w:rsid w:val="00843111"/>
    <w:rsid w:val="008F1AAA"/>
    <w:rsid w:val="00927E6F"/>
    <w:rsid w:val="00951C51"/>
    <w:rsid w:val="00983AD6"/>
    <w:rsid w:val="00987EED"/>
    <w:rsid w:val="009B31D4"/>
    <w:rsid w:val="009B3340"/>
    <w:rsid w:val="00A04C09"/>
    <w:rsid w:val="00A1005F"/>
    <w:rsid w:val="00A25F2A"/>
    <w:rsid w:val="00A73113"/>
    <w:rsid w:val="00AD3E01"/>
    <w:rsid w:val="00AE7EE3"/>
    <w:rsid w:val="00B05D9C"/>
    <w:rsid w:val="00B25EA8"/>
    <w:rsid w:val="00B502F4"/>
    <w:rsid w:val="00B52EBC"/>
    <w:rsid w:val="00B554E5"/>
    <w:rsid w:val="00B56355"/>
    <w:rsid w:val="00B80A9E"/>
    <w:rsid w:val="00B94436"/>
    <w:rsid w:val="00BA53A1"/>
    <w:rsid w:val="00BF583C"/>
    <w:rsid w:val="00C27E85"/>
    <w:rsid w:val="00C76FB9"/>
    <w:rsid w:val="00C85625"/>
    <w:rsid w:val="00CC3ED9"/>
    <w:rsid w:val="00CF05C1"/>
    <w:rsid w:val="00D20B08"/>
    <w:rsid w:val="00D44524"/>
    <w:rsid w:val="00D621AD"/>
    <w:rsid w:val="00DA522F"/>
    <w:rsid w:val="00E21D18"/>
    <w:rsid w:val="00E22EAA"/>
    <w:rsid w:val="00E35C80"/>
    <w:rsid w:val="00E5101A"/>
    <w:rsid w:val="00EF4719"/>
    <w:rsid w:val="00F01379"/>
    <w:rsid w:val="00F2135A"/>
    <w:rsid w:val="109336D1"/>
    <w:rsid w:val="224917BB"/>
    <w:rsid w:val="651C27B5"/>
  </w:rsids>
  <m:mathPr>
    <m:mathFont m:val="Cambria Math"/>
    <m:brkBin m:val="before"/>
    <m:brkBinSub m:val="--"/>
    <m:smallFrac m:val="0"/>
    <m:dispDef/>
    <m:lMargin m:val="0"/>
    <m:rMargin m:val="0"/>
    <m:defJc m:val="centerGroup"/>
    <m:wrapIndent m:val="1440"/>
    <m:intLim m:val="subSup"/>
    <m:naryLim m:val="undOvr"/>
  </m:mathPr>
  <w:themeFontLang w:val="fr-BE"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fr-BE" w:eastAsia="en-US"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4">
    <w:name w:val="Balloon Text"/>
    <w:basedOn w:val="1"/>
    <w:link w:val="21"/>
    <w:semiHidden/>
    <w:unhideWhenUsed/>
    <w:qFormat/>
    <w:uiPriority w:val="99"/>
    <w:pPr>
      <w:spacing w:after="0" w:line="240" w:lineRule="auto"/>
    </w:pPr>
    <w:rPr>
      <w:rFonts w:ascii="Segoe UI" w:hAnsi="Segoe UI" w:cs="Segoe UI"/>
      <w:sz w:val="18"/>
      <w:szCs w:val="18"/>
    </w:rPr>
  </w:style>
  <w:style w:type="character" w:styleId="5">
    <w:name w:val="annotation reference"/>
    <w:basedOn w:val="2"/>
    <w:semiHidden/>
    <w:unhideWhenUsed/>
    <w:qFormat/>
    <w:uiPriority w:val="99"/>
    <w:rPr>
      <w:sz w:val="16"/>
      <w:szCs w:val="16"/>
    </w:rPr>
  </w:style>
  <w:style w:type="paragraph" w:styleId="6">
    <w:name w:val="annotation text"/>
    <w:basedOn w:val="1"/>
    <w:link w:val="19"/>
    <w:semiHidden/>
    <w:unhideWhenUsed/>
    <w:qFormat/>
    <w:uiPriority w:val="99"/>
    <w:pPr>
      <w:spacing w:line="240" w:lineRule="auto"/>
    </w:pPr>
    <w:rPr>
      <w:sz w:val="20"/>
      <w:szCs w:val="20"/>
    </w:rPr>
  </w:style>
  <w:style w:type="paragraph" w:styleId="7">
    <w:name w:val="annotation subject"/>
    <w:basedOn w:val="6"/>
    <w:next w:val="6"/>
    <w:link w:val="20"/>
    <w:semiHidden/>
    <w:unhideWhenUsed/>
    <w:qFormat/>
    <w:uiPriority w:val="99"/>
    <w:rPr>
      <w:b/>
      <w:bCs/>
    </w:rPr>
  </w:style>
  <w:style w:type="character" w:styleId="8">
    <w:name w:val="Emphasis"/>
    <w:basedOn w:val="2"/>
    <w:qFormat/>
    <w:uiPriority w:val="20"/>
    <w:rPr>
      <w:i/>
      <w:iCs/>
    </w:rPr>
  </w:style>
  <w:style w:type="paragraph" w:styleId="9">
    <w:name w:val="footer"/>
    <w:basedOn w:val="1"/>
    <w:link w:val="16"/>
    <w:unhideWhenUsed/>
    <w:qFormat/>
    <w:uiPriority w:val="99"/>
    <w:pPr>
      <w:tabs>
        <w:tab w:val="center" w:pos="4536"/>
        <w:tab w:val="right" w:pos="9072"/>
      </w:tabs>
      <w:spacing w:after="0" w:line="240" w:lineRule="auto"/>
    </w:pPr>
  </w:style>
  <w:style w:type="character" w:styleId="10">
    <w:name w:val="footnote reference"/>
    <w:basedOn w:val="2"/>
    <w:semiHidden/>
    <w:unhideWhenUsed/>
    <w:qFormat/>
    <w:uiPriority w:val="99"/>
    <w:rPr>
      <w:vertAlign w:val="superscript"/>
    </w:rPr>
  </w:style>
  <w:style w:type="paragraph" w:styleId="11">
    <w:name w:val="footnote text"/>
    <w:basedOn w:val="1"/>
    <w:link w:val="18"/>
    <w:semiHidden/>
    <w:unhideWhenUsed/>
    <w:uiPriority w:val="99"/>
    <w:pPr>
      <w:spacing w:after="0" w:line="240" w:lineRule="auto"/>
    </w:pPr>
    <w:rPr>
      <w:sz w:val="20"/>
      <w:szCs w:val="20"/>
    </w:rPr>
  </w:style>
  <w:style w:type="paragraph" w:styleId="12">
    <w:name w:val="header"/>
    <w:basedOn w:val="1"/>
    <w:link w:val="15"/>
    <w:unhideWhenUsed/>
    <w:qFormat/>
    <w:uiPriority w:val="99"/>
    <w:pPr>
      <w:tabs>
        <w:tab w:val="center" w:pos="4536"/>
        <w:tab w:val="right" w:pos="9072"/>
      </w:tabs>
      <w:spacing w:after="0" w:line="240" w:lineRule="auto"/>
    </w:pPr>
  </w:style>
  <w:style w:type="character" w:styleId="13">
    <w:name w:val="Hyperlink"/>
    <w:basedOn w:val="2"/>
    <w:unhideWhenUsed/>
    <w:uiPriority w:val="99"/>
    <w:rPr>
      <w:color w:val="0563C1" w:themeColor="hyperlink"/>
      <w:u w:val="single"/>
      <w14:textFill>
        <w14:solidFill>
          <w14:schemeClr w14:val="hlink"/>
        </w14:solidFill>
      </w14:textFill>
    </w:rPr>
  </w:style>
  <w:style w:type="table" w:styleId="14">
    <w:name w:val="Table Grid"/>
    <w:basedOn w:val="3"/>
    <w:qFormat/>
    <w:uiPriority w:val="3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5">
    <w:name w:val="En-tête Car"/>
    <w:basedOn w:val="2"/>
    <w:link w:val="12"/>
    <w:qFormat/>
    <w:uiPriority w:val="99"/>
  </w:style>
  <w:style w:type="character" w:customStyle="1" w:styleId="16">
    <w:name w:val="Pied de page Car"/>
    <w:basedOn w:val="2"/>
    <w:link w:val="9"/>
    <w:qFormat/>
    <w:uiPriority w:val="99"/>
  </w:style>
  <w:style w:type="paragraph" w:styleId="17">
    <w:name w:val="List Paragraph"/>
    <w:basedOn w:val="1"/>
    <w:qFormat/>
    <w:uiPriority w:val="34"/>
    <w:pPr>
      <w:ind w:left="720"/>
      <w:contextualSpacing/>
    </w:pPr>
  </w:style>
  <w:style w:type="character" w:customStyle="1" w:styleId="18">
    <w:name w:val="Note de bas de page Car"/>
    <w:basedOn w:val="2"/>
    <w:link w:val="11"/>
    <w:semiHidden/>
    <w:qFormat/>
    <w:uiPriority w:val="99"/>
    <w:rPr>
      <w:sz w:val="20"/>
      <w:szCs w:val="20"/>
    </w:rPr>
  </w:style>
  <w:style w:type="character" w:customStyle="1" w:styleId="19">
    <w:name w:val="Commentaire Car"/>
    <w:basedOn w:val="2"/>
    <w:link w:val="6"/>
    <w:semiHidden/>
    <w:uiPriority w:val="99"/>
    <w:rPr>
      <w:sz w:val="20"/>
      <w:szCs w:val="20"/>
    </w:rPr>
  </w:style>
  <w:style w:type="character" w:customStyle="1" w:styleId="20">
    <w:name w:val="Objet du commentaire Car"/>
    <w:basedOn w:val="19"/>
    <w:link w:val="7"/>
    <w:semiHidden/>
    <w:uiPriority w:val="99"/>
    <w:rPr>
      <w:b/>
      <w:bCs/>
      <w:sz w:val="20"/>
      <w:szCs w:val="20"/>
    </w:rPr>
  </w:style>
  <w:style w:type="character" w:customStyle="1" w:styleId="21">
    <w:name w:val="Texte de bulles Car"/>
    <w:basedOn w:val="2"/>
    <w:link w:val="4"/>
    <w:semiHidden/>
    <w:uiPriority w:val="99"/>
    <w:rPr>
      <w:rFonts w:ascii="Segoe UI" w:hAnsi="Segoe UI" w:cs="Segoe UI"/>
      <w:sz w:val="18"/>
      <w:szCs w:val="18"/>
    </w:rPr>
  </w:style>
  <w:style w:type="character" w:customStyle="1" w:styleId="22">
    <w:name w:val="tlid-translation"/>
    <w:basedOn w:val="2"/>
    <w:qFormat/>
    <w:uiPriority w:val="0"/>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3.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19C7308-36E3-404C-804F-E5054EA97E9E}">
  <ds:schemaRefs/>
</ds:datastoreItem>
</file>

<file path=docProps/app.xml><?xml version="1.0" encoding="utf-8"?>
<Properties xmlns="http://schemas.openxmlformats.org/officeDocument/2006/extended-properties" xmlns:vt="http://schemas.openxmlformats.org/officeDocument/2006/docPropsVTypes">
  <Template>Normal</Template>
  <Pages>4</Pages>
  <Words>941</Words>
  <Characters>5370</Characters>
  <Lines>44</Lines>
  <Paragraphs>12</Paragraphs>
  <TotalTime>1</TotalTime>
  <ScaleCrop>false</ScaleCrop>
  <LinksUpToDate>false</LinksUpToDate>
  <CharactersWithSpaces>6299</CharactersWithSpaces>
  <Application>WPS Office_11.2.0.10452_F1E327BC-269C-435d-A152-05C5408002CA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2020-06-25T12:41:00Z</dcterms:created>
  <dc:creator>Utilisateur</dc:creator>
  <cp:lastModifiedBy>Utilisateur</cp:lastModifiedBy>
  <dcterms:modified xsi:type="dcterms:W3CDTF">2022-08-05T13:31:17Z</dcterms:modified>
  <cp:revision>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1033-11.2.0.10452</vt:lpwstr>
  </property>
  <property fmtid="{D5CDD505-2E9C-101B-9397-08002B2CF9AE}" pid="3" name="ICV">
    <vt:lpwstr>6A3A2CD40EC84488837432FA04F17F5E</vt:lpwstr>
  </property>
</Properties>
</file>